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DC3DD" w14:textId="082DADAB" w:rsidR="0041456B" w:rsidRPr="00D31458" w:rsidRDefault="0041456B" w:rsidP="0041456B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</w:rPr>
        <w:t xml:space="preserve">12ª SESSÃO ORDINÁRIA - DIA </w:t>
      </w:r>
      <w:r w:rsidR="00D31458">
        <w:rPr>
          <w:rFonts w:ascii="Arial" w:hAnsi="Arial" w:cs="Arial"/>
          <w:b/>
          <w:color w:val="002060"/>
          <w:sz w:val="24"/>
          <w:szCs w:val="24"/>
        </w:rPr>
        <w:t>23</w:t>
      </w:r>
      <w:r w:rsidRPr="00D31458">
        <w:rPr>
          <w:rFonts w:ascii="Arial" w:hAnsi="Arial" w:cs="Arial"/>
          <w:b/>
          <w:color w:val="002060"/>
          <w:sz w:val="24"/>
          <w:szCs w:val="24"/>
        </w:rPr>
        <w:t>/05/2022</w:t>
      </w:r>
    </w:p>
    <w:p w14:paraId="0EDFBD98" w14:textId="77777777" w:rsidR="0041456B" w:rsidRPr="00D31458" w:rsidRDefault="0041456B" w:rsidP="0041456B">
      <w:pPr>
        <w:spacing w:line="360" w:lineRule="auto"/>
        <w:rPr>
          <w:rFonts w:ascii="Arial" w:hAnsi="Arial" w:cs="Arial"/>
          <w:b/>
          <w:color w:val="002060"/>
          <w:sz w:val="24"/>
          <w:szCs w:val="24"/>
        </w:rPr>
      </w:pPr>
    </w:p>
    <w:p w14:paraId="38792E8F" w14:textId="7C54DB19" w:rsidR="0041456B" w:rsidRPr="00D31458" w:rsidRDefault="0041456B" w:rsidP="0041456B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0" w:name="_Hlk85527890"/>
      <w:bookmarkStart w:id="1" w:name="_Hlk93325939"/>
      <w:bookmarkStart w:id="2" w:name="_Hlk103610747"/>
      <w:bookmarkStart w:id="3" w:name="_Hlk104211699"/>
      <w:r w:rsidRPr="00D31458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OFÍCIOS ENVIADOS</w:t>
      </w:r>
    </w:p>
    <w:p w14:paraId="5E665720" w14:textId="33E73064" w:rsidR="00D04613" w:rsidRPr="00D31458" w:rsidRDefault="00D04613" w:rsidP="00D04613">
      <w:pPr>
        <w:pStyle w:val="PargrafodaLista"/>
        <w:numPr>
          <w:ilvl w:val="0"/>
          <w:numId w:val="3"/>
        </w:numPr>
        <w:spacing w:line="360" w:lineRule="auto"/>
        <w:ind w:left="0" w:right="-142" w:firstLine="0"/>
        <w:jc w:val="both"/>
        <w:rPr>
          <w:rFonts w:ascii="Arial" w:eastAsia="Arial" w:hAnsi="Arial" w:cs="Arial"/>
          <w:color w:val="002060"/>
          <w:sz w:val="24"/>
          <w:szCs w:val="24"/>
          <w:lang w:eastAsia="pt-BR"/>
        </w:rPr>
      </w:pPr>
      <w:r w:rsidRPr="00973137">
        <w:rPr>
          <w:rFonts w:ascii="Arial" w:hAnsi="Arial" w:cs="Arial"/>
          <w:b/>
          <w:bCs/>
          <w:iCs/>
          <w:color w:val="002060"/>
          <w:sz w:val="24"/>
          <w:szCs w:val="24"/>
        </w:rPr>
        <w:t>OF/CV 55/2022, de 17 de maio de 2022</w:t>
      </w:r>
      <w:r w:rsidRPr="00D31458">
        <w:rPr>
          <w:rFonts w:ascii="Arial" w:hAnsi="Arial" w:cs="Arial"/>
          <w:iCs/>
          <w:color w:val="002060"/>
          <w:sz w:val="24"/>
          <w:szCs w:val="24"/>
        </w:rPr>
        <w:t>, do vereador Ronei A. Felippin, ao Engenheiro do DNIT Luis Bassani, solicitando conserto do acostamento da entrada da estrada da Linha 11, sentido Bozano Ijuí.</w:t>
      </w:r>
    </w:p>
    <w:p w14:paraId="50B88188" w14:textId="63636625" w:rsidR="00D04613" w:rsidRPr="00D31458" w:rsidRDefault="00D04613" w:rsidP="00D04613">
      <w:pPr>
        <w:pStyle w:val="PargrafodaLista"/>
        <w:numPr>
          <w:ilvl w:val="0"/>
          <w:numId w:val="3"/>
        </w:numPr>
        <w:spacing w:line="360" w:lineRule="auto"/>
        <w:ind w:left="0" w:right="-142" w:firstLine="0"/>
        <w:jc w:val="both"/>
        <w:rPr>
          <w:rFonts w:ascii="Arial" w:eastAsia="Arial" w:hAnsi="Arial" w:cs="Arial"/>
          <w:color w:val="002060"/>
          <w:sz w:val="24"/>
          <w:szCs w:val="24"/>
          <w:lang w:eastAsia="pt-BR"/>
        </w:rPr>
      </w:pPr>
      <w:r w:rsidRPr="00973137">
        <w:rPr>
          <w:rFonts w:ascii="Arial" w:hAnsi="Arial" w:cs="Arial"/>
          <w:b/>
          <w:bCs/>
          <w:iCs/>
          <w:color w:val="002060"/>
          <w:sz w:val="24"/>
          <w:szCs w:val="24"/>
        </w:rPr>
        <w:t>OF/CV 56/2022, de 17 de maio de 2022</w:t>
      </w:r>
      <w:r w:rsidRPr="00D31458">
        <w:rPr>
          <w:rFonts w:ascii="Arial" w:hAnsi="Arial" w:cs="Arial"/>
          <w:iCs/>
          <w:color w:val="002060"/>
          <w:sz w:val="24"/>
          <w:szCs w:val="24"/>
        </w:rPr>
        <w:t>, do vereador Ronei A. Felippin, ao Superintendente do DNIT Hiratan da Silva, solicitando conserto do acostamento da entrada da estrada da Linha 11, sentido Bozano Ijuí.</w:t>
      </w:r>
    </w:p>
    <w:bookmarkEnd w:id="3"/>
    <w:p w14:paraId="47382A38" w14:textId="6D4023C2" w:rsidR="00D04613" w:rsidRPr="00D31458" w:rsidRDefault="00D04613" w:rsidP="00645C26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color w:val="002060"/>
          <w:sz w:val="24"/>
          <w:szCs w:val="24"/>
          <w:lang w:eastAsia="pt-BR"/>
        </w:rPr>
      </w:pPr>
    </w:p>
    <w:p w14:paraId="50A8B8BF" w14:textId="32A60BF8" w:rsidR="00645C26" w:rsidRPr="00D31458" w:rsidRDefault="00645C26" w:rsidP="00645C26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b/>
          <w:bCs/>
          <w:color w:val="002060"/>
          <w:sz w:val="24"/>
          <w:szCs w:val="24"/>
          <w:lang w:eastAsia="pt-BR"/>
        </w:rPr>
      </w:pPr>
      <w:bookmarkStart w:id="4" w:name="_Hlk104213619"/>
      <w:r w:rsidRPr="00D31458">
        <w:rPr>
          <w:rFonts w:ascii="Arial" w:eastAsia="Arial" w:hAnsi="Arial" w:cs="Arial"/>
          <w:b/>
          <w:bCs/>
          <w:color w:val="002060"/>
          <w:sz w:val="24"/>
          <w:szCs w:val="24"/>
          <w:lang w:eastAsia="pt-BR"/>
        </w:rPr>
        <w:t>AUDIÊNCIA PÚBLICA</w:t>
      </w:r>
    </w:p>
    <w:p w14:paraId="2725FB11" w14:textId="2FF3FF3E" w:rsidR="00645C26" w:rsidRPr="00D31458" w:rsidRDefault="00645C26" w:rsidP="00645C26">
      <w:pPr>
        <w:pStyle w:val="PargrafodaLista"/>
        <w:spacing w:line="360" w:lineRule="auto"/>
        <w:ind w:left="0" w:right="-142"/>
        <w:jc w:val="both"/>
        <w:rPr>
          <w:rFonts w:ascii="Arial" w:eastAsia="Arial" w:hAnsi="Arial" w:cs="Arial"/>
          <w:color w:val="002060"/>
          <w:sz w:val="24"/>
          <w:szCs w:val="24"/>
          <w:lang w:eastAsia="pt-BR"/>
        </w:rPr>
      </w:pPr>
      <w:r w:rsidRPr="00D31458">
        <w:rPr>
          <w:rFonts w:ascii="Arial" w:eastAsia="Arial" w:hAnsi="Arial" w:cs="Arial"/>
          <w:color w:val="002060"/>
          <w:sz w:val="24"/>
          <w:szCs w:val="24"/>
          <w:lang w:eastAsia="pt-BR"/>
        </w:rPr>
        <w:t>- Convite para audiência pública. Poder legislativo convida para a audiência pública, familiares, amigos, autistas e comunidade em geral para tratar da pauta: ver a possibilidade de inclusão, oportunidades e caminhos dentro das nossa cidade. Data: 27/05/2022, as 19hs. Local: Câmara de Vereadores de Bozano.</w:t>
      </w:r>
    </w:p>
    <w:bookmarkEnd w:id="4"/>
    <w:p w14:paraId="07F1B8EC" w14:textId="541E8298" w:rsidR="00D04613" w:rsidRPr="00D31458" w:rsidRDefault="00D04613" w:rsidP="0041456B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3184E27A" w14:textId="02564CF9" w:rsidR="00444195" w:rsidRPr="00D31458" w:rsidRDefault="00444195" w:rsidP="0041456B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5" w:name="_Hlk104211886"/>
      <w:r w:rsidRPr="00D31458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INDICAÇÕES</w:t>
      </w:r>
    </w:p>
    <w:p w14:paraId="4DE9C9C7" w14:textId="6E807624" w:rsidR="00444195" w:rsidRPr="00D31458" w:rsidRDefault="00444195" w:rsidP="00444195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bookmarkStart w:id="6" w:name="_Hlk100593631"/>
      <w:r w:rsidRPr="00D31458">
        <w:rPr>
          <w:rFonts w:ascii="Arial" w:hAnsi="Arial" w:cs="Arial"/>
          <w:color w:val="002060"/>
          <w:szCs w:val="24"/>
        </w:rPr>
        <w:t xml:space="preserve">- </w:t>
      </w:r>
      <w:r w:rsidRPr="00D31458">
        <w:rPr>
          <w:rFonts w:ascii="Arial" w:hAnsi="Arial" w:cs="Arial"/>
          <w:b/>
          <w:color w:val="002060"/>
          <w:szCs w:val="24"/>
        </w:rPr>
        <w:t>Indicação nº 19, de 18/05/2022, do Vereador</w:t>
      </w:r>
      <w:r w:rsidRPr="00D31458">
        <w:rPr>
          <w:rFonts w:ascii="Arial" w:hAnsi="Arial" w:cs="Arial"/>
          <w:b/>
          <w:bCs/>
          <w:color w:val="002060"/>
          <w:szCs w:val="24"/>
        </w:rPr>
        <w:t xml:space="preserve"> Ronei A. Felippin, </w:t>
      </w:r>
      <w:r w:rsidRPr="00D31458">
        <w:rPr>
          <w:rFonts w:ascii="Arial" w:hAnsi="Arial" w:cs="Arial"/>
          <w:color w:val="002060"/>
          <w:szCs w:val="24"/>
        </w:rPr>
        <w:t xml:space="preserve">dentro das possibilidades financeiras, e legais, para que sejam tomadas providências relativas </w:t>
      </w:r>
      <w:r w:rsidR="004E4B40" w:rsidRPr="00D31458">
        <w:rPr>
          <w:rFonts w:ascii="Arial" w:hAnsi="Arial" w:cs="Arial"/>
          <w:color w:val="002060"/>
          <w:szCs w:val="24"/>
        </w:rPr>
        <w:t>à</w:t>
      </w:r>
      <w:r w:rsidRPr="00D31458">
        <w:rPr>
          <w:rFonts w:ascii="Arial" w:hAnsi="Arial" w:cs="Arial"/>
          <w:color w:val="002060"/>
          <w:szCs w:val="24"/>
        </w:rPr>
        <w:t xml:space="preserve"> frente do cemitério municipal e se avalie a sua ampliação.</w:t>
      </w:r>
    </w:p>
    <w:p w14:paraId="3DAB8B47" w14:textId="425FA4CF" w:rsidR="003C0EC7" w:rsidRPr="00D31458" w:rsidRDefault="003C0EC7" w:rsidP="003C0EC7">
      <w:pPr>
        <w:pStyle w:val="Recuodecorpodetexto"/>
        <w:ind w:firstLine="0"/>
        <w:rPr>
          <w:rFonts w:ascii="Arial" w:hAnsi="Arial" w:cs="Arial"/>
          <w:bCs/>
          <w:color w:val="002060"/>
          <w:szCs w:val="24"/>
          <w:lang w:eastAsia="pt-BR"/>
        </w:rPr>
      </w:pPr>
      <w:r w:rsidRPr="00D31458">
        <w:rPr>
          <w:rFonts w:ascii="Arial" w:hAnsi="Arial" w:cs="Arial"/>
          <w:color w:val="002060"/>
          <w:szCs w:val="24"/>
        </w:rPr>
        <w:t xml:space="preserve">- </w:t>
      </w:r>
      <w:r w:rsidRPr="00D31458">
        <w:rPr>
          <w:rFonts w:ascii="Arial" w:hAnsi="Arial" w:cs="Arial"/>
          <w:b/>
          <w:color w:val="002060"/>
          <w:szCs w:val="24"/>
        </w:rPr>
        <w:t>Indicação nº 20, de 18/05/2022, do Vereador</w:t>
      </w:r>
      <w:r w:rsidRPr="00D31458">
        <w:rPr>
          <w:rFonts w:ascii="Arial" w:hAnsi="Arial" w:cs="Arial"/>
          <w:b/>
          <w:bCs/>
          <w:color w:val="002060"/>
          <w:szCs w:val="24"/>
        </w:rPr>
        <w:t xml:space="preserve"> Maurício J. Vianna, </w:t>
      </w:r>
      <w:r w:rsidRPr="00D31458">
        <w:rPr>
          <w:rFonts w:ascii="Arial" w:hAnsi="Arial" w:cs="Arial"/>
          <w:color w:val="002060"/>
          <w:szCs w:val="24"/>
        </w:rPr>
        <w:t xml:space="preserve">dentro das possibilidades financeiras, e legais, para </w:t>
      </w:r>
      <w:r w:rsidRPr="00D31458">
        <w:rPr>
          <w:rFonts w:ascii="Arial" w:hAnsi="Arial" w:cs="Arial"/>
          <w:bCs/>
          <w:color w:val="002060"/>
          <w:szCs w:val="24"/>
          <w:lang w:eastAsia="pt-BR"/>
        </w:rPr>
        <w:t>que seja efetivada a colocação de um bicicletário e uma lixeira junto ao ginásio municipal.</w:t>
      </w:r>
    </w:p>
    <w:p w14:paraId="52DAA1D2" w14:textId="5B407233" w:rsidR="00767B66" w:rsidRPr="00D31458" w:rsidRDefault="00767B66" w:rsidP="00767B66">
      <w:pPr>
        <w:pStyle w:val="Recuodecorpodetexto"/>
        <w:ind w:firstLine="0"/>
        <w:rPr>
          <w:rFonts w:ascii="Arial" w:hAnsi="Arial" w:cs="Arial"/>
          <w:bCs/>
          <w:color w:val="002060"/>
          <w:szCs w:val="24"/>
          <w:lang w:eastAsia="pt-BR"/>
        </w:rPr>
      </w:pPr>
      <w:r w:rsidRPr="00D31458">
        <w:rPr>
          <w:rFonts w:ascii="Arial" w:hAnsi="Arial" w:cs="Arial"/>
          <w:color w:val="002060"/>
          <w:szCs w:val="24"/>
        </w:rPr>
        <w:t xml:space="preserve">- </w:t>
      </w:r>
      <w:r w:rsidRPr="00D31458">
        <w:rPr>
          <w:rFonts w:ascii="Arial" w:hAnsi="Arial" w:cs="Arial"/>
          <w:b/>
          <w:color w:val="002060"/>
          <w:szCs w:val="24"/>
        </w:rPr>
        <w:t>Indicação nº 2</w:t>
      </w:r>
      <w:r w:rsidR="00973137">
        <w:rPr>
          <w:rFonts w:ascii="Arial" w:hAnsi="Arial" w:cs="Arial"/>
          <w:b/>
          <w:color w:val="002060"/>
          <w:szCs w:val="24"/>
        </w:rPr>
        <w:t>1</w:t>
      </w:r>
      <w:r w:rsidRPr="00D31458">
        <w:rPr>
          <w:rFonts w:ascii="Arial" w:hAnsi="Arial" w:cs="Arial"/>
          <w:b/>
          <w:color w:val="002060"/>
          <w:szCs w:val="24"/>
        </w:rPr>
        <w:t>, de 18/05/2022, do Vereador</w:t>
      </w:r>
      <w:r w:rsidRPr="00D31458">
        <w:rPr>
          <w:rFonts w:ascii="Arial" w:hAnsi="Arial" w:cs="Arial"/>
          <w:b/>
          <w:bCs/>
          <w:color w:val="002060"/>
          <w:szCs w:val="24"/>
        </w:rPr>
        <w:t xml:space="preserve"> Maurício J. Vianna, </w:t>
      </w:r>
      <w:r w:rsidRPr="00D31458">
        <w:rPr>
          <w:rFonts w:ascii="Arial" w:hAnsi="Arial" w:cs="Arial"/>
          <w:color w:val="002060"/>
          <w:szCs w:val="24"/>
        </w:rPr>
        <w:t xml:space="preserve">dentro das possibilidades financeiras, e legais, </w:t>
      </w:r>
      <w:r w:rsidRPr="00D31458">
        <w:rPr>
          <w:rFonts w:ascii="Arial" w:hAnsi="Arial" w:cs="Arial"/>
          <w:bCs/>
          <w:color w:val="002060"/>
          <w:szCs w:val="24"/>
          <w:lang w:eastAsia="pt-BR"/>
        </w:rPr>
        <w:t>que seja efetivada a colocação de cascalho na estrada entre as residências do Sr. Alessandro Antonello até o Rincão dos Tomé, bem como no acesso a ponte que vai a residência do Sr. Edemar Soares, reiterando as indicações n° 127/2021, de 08 de setembro de 2021 e n° 18/2022, de 29 de abril de 2022.</w:t>
      </w:r>
    </w:p>
    <w:p w14:paraId="320C5A8A" w14:textId="06137C55" w:rsidR="00F133A4" w:rsidRPr="00D31458" w:rsidRDefault="00F133A4" w:rsidP="00767B66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D31458">
        <w:rPr>
          <w:rFonts w:ascii="Arial" w:hAnsi="Arial" w:cs="Arial"/>
          <w:bCs/>
          <w:color w:val="002060"/>
          <w:szCs w:val="24"/>
          <w:lang w:eastAsia="pt-BR"/>
        </w:rPr>
        <w:t xml:space="preserve">- </w:t>
      </w:r>
      <w:r w:rsidRPr="00D31458">
        <w:rPr>
          <w:rFonts w:ascii="Arial" w:hAnsi="Arial" w:cs="Arial"/>
          <w:b/>
          <w:bCs/>
          <w:color w:val="002060"/>
          <w:szCs w:val="24"/>
        </w:rPr>
        <w:t>I</w:t>
      </w:r>
      <w:r w:rsidRPr="00D31458">
        <w:rPr>
          <w:rFonts w:ascii="Arial" w:hAnsi="Arial" w:cs="Arial"/>
          <w:b/>
          <w:color w:val="002060"/>
          <w:szCs w:val="24"/>
        </w:rPr>
        <w:t>ndicação nº 22, de 23/05/2022, do Vereador</w:t>
      </w:r>
      <w:r w:rsidRPr="00D31458">
        <w:rPr>
          <w:rFonts w:ascii="Arial" w:hAnsi="Arial" w:cs="Arial"/>
          <w:b/>
          <w:bCs/>
          <w:color w:val="002060"/>
          <w:szCs w:val="24"/>
        </w:rPr>
        <w:t xml:space="preserve"> Maurício J. Vianna, </w:t>
      </w:r>
      <w:r w:rsidRPr="00D31458">
        <w:rPr>
          <w:rFonts w:ascii="Arial" w:hAnsi="Arial" w:cs="Arial"/>
          <w:color w:val="002060"/>
          <w:szCs w:val="24"/>
        </w:rPr>
        <w:t xml:space="preserve">dentro das possibilidades financeiras, e legais para </w:t>
      </w:r>
      <w:r w:rsidRPr="00D31458">
        <w:rPr>
          <w:rFonts w:ascii="Arial" w:hAnsi="Arial" w:cs="Arial"/>
          <w:bCs/>
          <w:color w:val="002060"/>
          <w:szCs w:val="24"/>
          <w:lang w:eastAsia="pt-BR"/>
        </w:rPr>
        <w:t xml:space="preserve">que o Município torne obrigatório o </w:t>
      </w:r>
      <w:r w:rsidRPr="00D31458">
        <w:rPr>
          <w:rFonts w:ascii="Arial" w:hAnsi="Arial" w:cs="Arial"/>
          <w:color w:val="002060"/>
          <w:szCs w:val="24"/>
        </w:rPr>
        <w:t>atendimento prioritário aos portadores de fibromialgia na marcação de sessões de fisioterapia pelo Poder Público Municipal no âmbito do Município de Bozano, RS</w:t>
      </w:r>
      <w:r w:rsidRPr="00D31458">
        <w:rPr>
          <w:rFonts w:ascii="Arial" w:hAnsi="Arial" w:cs="Arial"/>
          <w:bCs/>
          <w:color w:val="002060"/>
          <w:szCs w:val="24"/>
          <w:lang w:eastAsia="pt-BR"/>
        </w:rPr>
        <w:t>, através de elaboração de lei específica.</w:t>
      </w:r>
    </w:p>
    <w:p w14:paraId="6A427B5A" w14:textId="77777777" w:rsidR="00767B66" w:rsidRPr="00D31458" w:rsidRDefault="00767B66" w:rsidP="003C0EC7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12A09E3B" w14:textId="77777777" w:rsidR="0041456B" w:rsidRPr="00D31458" w:rsidRDefault="0041456B" w:rsidP="0041456B">
      <w:pPr>
        <w:rPr>
          <w:rFonts w:ascii="Arial" w:hAnsi="Arial" w:cs="Arial"/>
          <w:b/>
          <w:bCs/>
          <w:color w:val="002060"/>
          <w:sz w:val="24"/>
          <w:szCs w:val="24"/>
        </w:rPr>
      </w:pPr>
      <w:bookmarkStart w:id="7" w:name="_Hlk103610823"/>
      <w:bookmarkEnd w:id="2"/>
      <w:bookmarkEnd w:id="6"/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REQUERIMENTOS</w:t>
      </w:r>
    </w:p>
    <w:p w14:paraId="58C20709" w14:textId="77777777" w:rsidR="00D31458" w:rsidRDefault="0041456B" w:rsidP="0041456B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bookmarkStart w:id="8" w:name="_Hlk98767205"/>
      <w:r w:rsidRPr="00D31458">
        <w:rPr>
          <w:rFonts w:ascii="Arial" w:hAnsi="Arial" w:cs="Arial"/>
          <w:b/>
          <w:bCs/>
          <w:color w:val="002060"/>
          <w:sz w:val="24"/>
          <w:szCs w:val="24"/>
        </w:rPr>
        <w:t xml:space="preserve">REQUERIMENTO N. </w:t>
      </w:r>
      <w:r w:rsidR="004D7E1B" w:rsidRPr="00D31458">
        <w:rPr>
          <w:rFonts w:ascii="Arial" w:hAnsi="Arial" w:cs="Arial"/>
          <w:b/>
          <w:bCs/>
          <w:color w:val="002060"/>
          <w:sz w:val="24"/>
          <w:szCs w:val="24"/>
        </w:rPr>
        <w:t>10</w:t>
      </w: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 xml:space="preserve">/2022, </w:t>
      </w:r>
      <w:r w:rsidRPr="00D31458">
        <w:rPr>
          <w:rFonts w:ascii="Arial" w:hAnsi="Arial" w:cs="Arial"/>
          <w:color w:val="002060"/>
          <w:sz w:val="24"/>
          <w:szCs w:val="24"/>
        </w:rPr>
        <w:t>de</w:t>
      </w: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Pr="00D31458">
        <w:rPr>
          <w:rFonts w:ascii="Arial" w:hAnsi="Arial" w:cs="Arial"/>
          <w:color w:val="002060"/>
          <w:sz w:val="24"/>
          <w:szCs w:val="24"/>
        </w:rPr>
        <w:t>1</w:t>
      </w:r>
      <w:r w:rsidR="004D7E1B" w:rsidRPr="00D31458">
        <w:rPr>
          <w:rFonts w:ascii="Arial" w:hAnsi="Arial" w:cs="Arial"/>
          <w:color w:val="002060"/>
          <w:sz w:val="24"/>
          <w:szCs w:val="24"/>
        </w:rPr>
        <w:t>7</w:t>
      </w:r>
      <w:r w:rsidRPr="00D31458">
        <w:rPr>
          <w:rFonts w:ascii="Arial" w:hAnsi="Arial" w:cs="Arial"/>
          <w:color w:val="002060"/>
          <w:sz w:val="24"/>
          <w:szCs w:val="24"/>
        </w:rPr>
        <w:t xml:space="preserve"> de maio de 2022, dos vereadores </w:t>
      </w:r>
      <w:r w:rsidR="004D7E1B" w:rsidRPr="00D31458">
        <w:rPr>
          <w:rFonts w:ascii="Arial" w:hAnsi="Arial" w:cs="Arial"/>
          <w:color w:val="002060"/>
          <w:sz w:val="24"/>
          <w:szCs w:val="24"/>
        </w:rPr>
        <w:t xml:space="preserve">Elton Schwancke </w:t>
      </w:r>
      <w:r w:rsidRPr="00D31458">
        <w:rPr>
          <w:rFonts w:ascii="Arial" w:hAnsi="Arial" w:cs="Arial"/>
          <w:color w:val="002060"/>
          <w:sz w:val="24"/>
          <w:szCs w:val="24"/>
        </w:rPr>
        <w:t xml:space="preserve">e </w:t>
      </w:r>
      <w:r w:rsidR="004D7E1B" w:rsidRPr="00D31458">
        <w:rPr>
          <w:rFonts w:ascii="Arial" w:hAnsi="Arial" w:cs="Arial"/>
          <w:color w:val="002060"/>
          <w:sz w:val="24"/>
          <w:szCs w:val="24"/>
        </w:rPr>
        <w:t>Mauricio José Vianna</w:t>
      </w:r>
      <w:r w:rsidRPr="00D31458">
        <w:rPr>
          <w:rFonts w:ascii="Arial" w:hAnsi="Arial" w:cs="Arial"/>
          <w:color w:val="002060"/>
          <w:sz w:val="24"/>
          <w:szCs w:val="24"/>
        </w:rPr>
        <w:t xml:space="preserve"> relativo </w:t>
      </w:r>
      <w:r w:rsidR="004D7E1B" w:rsidRPr="00D31458">
        <w:rPr>
          <w:rFonts w:ascii="Arial" w:hAnsi="Arial" w:cs="Arial"/>
          <w:color w:val="002060"/>
          <w:sz w:val="24"/>
          <w:szCs w:val="24"/>
        </w:rPr>
        <w:t>à</w:t>
      </w:r>
      <w:r w:rsidRPr="00D31458">
        <w:rPr>
          <w:rFonts w:ascii="Arial" w:hAnsi="Arial" w:cs="Arial"/>
          <w:color w:val="002060"/>
          <w:sz w:val="24"/>
          <w:szCs w:val="24"/>
        </w:rPr>
        <w:t xml:space="preserve"> concessão de 3,5 (três virgula cinco) diárias, bem como o valor da inscrição para participar </w:t>
      </w:r>
      <w:bookmarkStart w:id="9" w:name="_Hlk81550269"/>
      <w:bookmarkEnd w:id="8"/>
      <w:r w:rsidR="004D7E1B" w:rsidRPr="00D31458">
        <w:rPr>
          <w:rFonts w:ascii="Arial" w:hAnsi="Arial" w:cs="Arial"/>
          <w:b/>
          <w:bCs/>
          <w:color w:val="002060"/>
          <w:sz w:val="24"/>
          <w:szCs w:val="24"/>
        </w:rPr>
        <w:t xml:space="preserve">Curso de Orientações Técnicas, </w:t>
      </w:r>
      <w:r w:rsidR="004D7E1B" w:rsidRPr="00D31458">
        <w:rPr>
          <w:rFonts w:ascii="Arial" w:hAnsi="Arial" w:cs="Arial"/>
          <w:color w:val="002060"/>
          <w:sz w:val="24"/>
          <w:szCs w:val="24"/>
        </w:rPr>
        <w:t>promovido pela UVERGS, nos dias 31 de maio a 03 de junho de 2022, em Porto Alegre/RS, conforme a programação anexa.</w:t>
      </w:r>
      <w:bookmarkEnd w:id="5"/>
      <w:bookmarkEnd w:id="9"/>
    </w:p>
    <w:p w14:paraId="616F17B3" w14:textId="77777777" w:rsidR="00D31458" w:rsidRDefault="00D31458" w:rsidP="00D31458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</w:p>
    <w:p w14:paraId="17017D9E" w14:textId="44613D07" w:rsidR="0041456B" w:rsidRPr="00D31458" w:rsidRDefault="0041456B" w:rsidP="00D31458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383810AF" w14:textId="092CCB1F" w:rsidR="0041456B" w:rsidRPr="00D31458" w:rsidRDefault="0041456B" w:rsidP="0041456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bookmarkStart w:id="10" w:name="_Hlk104212030"/>
      <w:r w:rsidRPr="00D31458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3</w:t>
      </w:r>
      <w:r w:rsidR="00A821BB" w:rsidRPr="00D31458">
        <w:rPr>
          <w:rFonts w:ascii="Arial" w:hAnsi="Arial" w:cs="Arial"/>
          <w:b/>
          <w:color w:val="002060"/>
          <w:sz w:val="24"/>
          <w:szCs w:val="24"/>
          <w:lang w:eastAsia="pt-BR"/>
        </w:rPr>
        <w:t>4</w:t>
      </w:r>
      <w:r w:rsidRPr="00D31458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D31458">
        <w:rPr>
          <w:rFonts w:ascii="Arial" w:hAnsi="Arial" w:cs="Arial"/>
          <w:bCs/>
          <w:color w:val="002060"/>
          <w:sz w:val="24"/>
          <w:szCs w:val="24"/>
          <w:lang w:eastAsia="pt-BR"/>
        </w:rPr>
        <w:t>, de 1</w:t>
      </w:r>
      <w:r w:rsidR="00A821BB" w:rsidRPr="00D31458">
        <w:rPr>
          <w:rFonts w:ascii="Arial" w:hAnsi="Arial" w:cs="Arial"/>
          <w:bCs/>
          <w:color w:val="002060"/>
          <w:sz w:val="24"/>
          <w:szCs w:val="24"/>
          <w:lang w:eastAsia="pt-BR"/>
        </w:rPr>
        <w:t>8</w:t>
      </w:r>
      <w:r w:rsidRPr="00D31458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maio de 2022, que</w:t>
      </w:r>
      <w:r w:rsidRPr="00D31458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 – aquisição de </w:t>
      </w:r>
      <w:r w:rsidR="00A821BB" w:rsidRPr="00D31458">
        <w:rPr>
          <w:rFonts w:ascii="Arial" w:hAnsi="Arial" w:cs="Arial"/>
          <w:bCs/>
          <w:color w:val="002060"/>
          <w:sz w:val="24"/>
          <w:szCs w:val="24"/>
        </w:rPr>
        <w:t>uma fração de terras, destinado a implantação de área industrial</w:t>
      </w:r>
      <w:r w:rsidRPr="00D31458"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3B7DD35A" w14:textId="3FE81590" w:rsidR="00A821BB" w:rsidRPr="00D31458" w:rsidRDefault="00A821BB" w:rsidP="00A821B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35/2022</w:t>
      </w:r>
      <w:r w:rsidRPr="00D31458">
        <w:rPr>
          <w:rFonts w:ascii="Arial" w:hAnsi="Arial" w:cs="Arial"/>
          <w:bCs/>
          <w:color w:val="002060"/>
          <w:sz w:val="24"/>
          <w:szCs w:val="24"/>
          <w:lang w:eastAsia="pt-BR"/>
        </w:rPr>
        <w:t>, de 20 de maio de 2022, que</w:t>
      </w:r>
      <w:r w:rsidRPr="00D31458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adquirir imóvel que menciona e dá outras providências.</w:t>
      </w:r>
    </w:p>
    <w:bookmarkEnd w:id="10"/>
    <w:p w14:paraId="7E3E0687" w14:textId="77777777" w:rsidR="00A821BB" w:rsidRPr="00D31458" w:rsidRDefault="00A821BB" w:rsidP="0041456B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bookmarkEnd w:id="0"/>
    <w:bookmarkEnd w:id="1"/>
    <w:bookmarkEnd w:id="7"/>
    <w:p w14:paraId="59E4D8B2" w14:textId="77777777" w:rsidR="0041456B" w:rsidRPr="00D31458" w:rsidRDefault="0041456B" w:rsidP="0041456B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</w:p>
    <w:p w14:paraId="77CCFDF5" w14:textId="77777777" w:rsidR="002F5DDA" w:rsidRPr="00D31458" w:rsidRDefault="002F5DDA" w:rsidP="002F5DDA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color w:val="002060"/>
          <w:sz w:val="24"/>
          <w:szCs w:val="24"/>
        </w:rPr>
      </w:pPr>
      <w:bookmarkStart w:id="11" w:name="_Hlk104212116"/>
      <w:r w:rsidRPr="00D31458">
        <w:rPr>
          <w:rFonts w:ascii="Arial" w:hAnsi="Arial" w:cs="Arial"/>
          <w:b/>
          <w:color w:val="002060"/>
          <w:sz w:val="24"/>
          <w:szCs w:val="24"/>
        </w:rPr>
        <w:t xml:space="preserve">Projeto de lei n° 07, </w:t>
      </w:r>
      <w:r w:rsidRPr="00D31458">
        <w:rPr>
          <w:rFonts w:ascii="Arial" w:hAnsi="Arial" w:cs="Arial"/>
          <w:bCs/>
          <w:color w:val="002060"/>
          <w:sz w:val="24"/>
          <w:szCs w:val="24"/>
        </w:rPr>
        <w:t>de 10 de maio de 2022, de autoria dos vereadores Maurício José Vianna e Sandra Raquel Ceccato, que “institui o dia 02 de abril como dia municipal do autismo e dá outras providências.”</w:t>
      </w:r>
    </w:p>
    <w:p w14:paraId="73EBEB66" w14:textId="076D563A" w:rsidR="002F5DDA" w:rsidRPr="00D31458" w:rsidRDefault="002F5DDA" w:rsidP="002F5DDA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color w:val="002060"/>
          <w:sz w:val="24"/>
          <w:szCs w:val="24"/>
          <w:lang w:eastAsia="pt-BR"/>
        </w:rPr>
        <w:t>Projeto de lei n° 33/2022</w:t>
      </w:r>
      <w:r w:rsidRPr="00D31458">
        <w:rPr>
          <w:rFonts w:ascii="Arial" w:hAnsi="Arial" w:cs="Arial"/>
          <w:bCs/>
          <w:color w:val="002060"/>
          <w:sz w:val="24"/>
          <w:szCs w:val="24"/>
          <w:lang w:eastAsia="pt-BR"/>
        </w:rPr>
        <w:t>, de 11 de maio de 2022, que</w:t>
      </w:r>
      <w:r w:rsidRPr="00D31458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 – aquisição de adubo fertilizante, para Apoiar o Desenvolvimento da Agricultura Familiar.</w:t>
      </w:r>
    </w:p>
    <w:p w14:paraId="0891A22D" w14:textId="31A6CADE" w:rsidR="00113F87" w:rsidRPr="00D31458" w:rsidRDefault="00113F87" w:rsidP="002F5DDA">
      <w:pPr>
        <w:pStyle w:val="PargrafodaLista"/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D31458">
        <w:rPr>
          <w:rFonts w:ascii="Arial" w:hAnsi="Arial" w:cs="Arial"/>
          <w:b/>
          <w:bCs/>
          <w:color w:val="002060"/>
          <w:sz w:val="24"/>
          <w:szCs w:val="24"/>
        </w:rPr>
        <w:t>REQUERIMENTO N. 10/2022, Diárias.</w:t>
      </w:r>
    </w:p>
    <w:bookmarkEnd w:id="11"/>
    <w:p w14:paraId="3FE5DE42" w14:textId="77777777" w:rsidR="00D365B8" w:rsidRPr="00D31458" w:rsidRDefault="00D365B8">
      <w:pPr>
        <w:rPr>
          <w:color w:val="002060"/>
          <w:sz w:val="24"/>
          <w:szCs w:val="24"/>
        </w:rPr>
      </w:pPr>
    </w:p>
    <w:p w14:paraId="5F1F969D" w14:textId="77777777" w:rsidR="00D31458" w:rsidRPr="00D31458" w:rsidRDefault="00D31458">
      <w:pPr>
        <w:rPr>
          <w:color w:val="002060"/>
          <w:sz w:val="24"/>
          <w:szCs w:val="24"/>
        </w:rPr>
      </w:pPr>
    </w:p>
    <w:sectPr w:rsidR="00D31458" w:rsidRPr="00D31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04EC0"/>
    <w:multiLevelType w:val="hybridMultilevel"/>
    <w:tmpl w:val="F920C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A3361"/>
    <w:multiLevelType w:val="hybridMultilevel"/>
    <w:tmpl w:val="82B6F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56B"/>
    <w:rsid w:val="00113F87"/>
    <w:rsid w:val="002F5DDA"/>
    <w:rsid w:val="003C0EC7"/>
    <w:rsid w:val="0041456B"/>
    <w:rsid w:val="00444195"/>
    <w:rsid w:val="004D7E1B"/>
    <w:rsid w:val="004E4B40"/>
    <w:rsid w:val="00645C26"/>
    <w:rsid w:val="00767B66"/>
    <w:rsid w:val="00973137"/>
    <w:rsid w:val="00A821BB"/>
    <w:rsid w:val="00D04613"/>
    <w:rsid w:val="00D31458"/>
    <w:rsid w:val="00D365B8"/>
    <w:rsid w:val="00F133A4"/>
    <w:rsid w:val="00F438D2"/>
    <w:rsid w:val="00FE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B6016"/>
  <w15:chartTrackingRefBased/>
  <w15:docId w15:val="{B8F344BF-CAC7-4BBC-98EA-7841362F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56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1456B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444195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4195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508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12</cp:revision>
  <dcterms:created xsi:type="dcterms:W3CDTF">2022-05-17T12:58:00Z</dcterms:created>
  <dcterms:modified xsi:type="dcterms:W3CDTF">2022-05-23T20:07:00Z</dcterms:modified>
</cp:coreProperties>
</file>