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0216C" w14:textId="319F4645" w:rsidR="00413716" w:rsidRPr="00CB3E0C" w:rsidRDefault="00413716" w:rsidP="00413716">
      <w:pPr>
        <w:spacing w:line="360" w:lineRule="auto"/>
        <w:jc w:val="center"/>
        <w:rPr>
          <w:rFonts w:ascii="Arial" w:hAnsi="Arial" w:cs="Arial"/>
          <w:b/>
          <w:color w:val="002060"/>
          <w:sz w:val="19"/>
          <w:szCs w:val="19"/>
        </w:rPr>
      </w:pPr>
      <w:r w:rsidRPr="00CB3E0C">
        <w:rPr>
          <w:rFonts w:ascii="Arial" w:hAnsi="Arial" w:cs="Arial"/>
          <w:b/>
          <w:color w:val="002060"/>
          <w:sz w:val="19"/>
          <w:szCs w:val="19"/>
        </w:rPr>
        <w:t>13ª SESSÃO ORDINÁRIA - DIA 30/05/2022</w:t>
      </w:r>
    </w:p>
    <w:p w14:paraId="5ED601A8" w14:textId="77777777" w:rsidR="00D513C6" w:rsidRPr="00CB3E0C" w:rsidRDefault="00D513C6" w:rsidP="00D513C6">
      <w:pPr>
        <w:spacing w:line="360" w:lineRule="auto"/>
        <w:rPr>
          <w:rFonts w:ascii="Arial" w:hAnsi="Arial" w:cs="Arial"/>
          <w:b/>
          <w:color w:val="002060"/>
          <w:sz w:val="19"/>
          <w:szCs w:val="19"/>
        </w:rPr>
      </w:pPr>
    </w:p>
    <w:p w14:paraId="530A7627" w14:textId="77777777" w:rsidR="00D513C6" w:rsidRPr="00CB3E0C" w:rsidRDefault="00D513C6" w:rsidP="00D513C6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19"/>
          <w:szCs w:val="19"/>
          <w:lang w:eastAsia="pt-BR"/>
        </w:rPr>
      </w:pPr>
      <w:bookmarkStart w:id="0" w:name="_Hlk104828248"/>
      <w:r w:rsidRPr="00CB3E0C">
        <w:rPr>
          <w:rFonts w:ascii="Arial" w:eastAsia="Arial" w:hAnsi="Arial" w:cs="Arial"/>
          <w:b/>
          <w:color w:val="002060"/>
          <w:sz w:val="19"/>
          <w:szCs w:val="19"/>
          <w:lang w:eastAsia="pt-BR"/>
        </w:rPr>
        <w:t>OFÍCIOS RECEBIDOS</w:t>
      </w:r>
    </w:p>
    <w:p w14:paraId="53639421" w14:textId="12F213D3" w:rsidR="00D513C6" w:rsidRPr="00CB3E0C" w:rsidRDefault="00D513C6" w:rsidP="00D513C6">
      <w:pPr>
        <w:pStyle w:val="PargrafodaLista"/>
        <w:numPr>
          <w:ilvl w:val="0"/>
          <w:numId w:val="3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iCs/>
          <w:color w:val="002060"/>
          <w:sz w:val="19"/>
          <w:szCs w:val="19"/>
        </w:rPr>
      </w:pPr>
      <w:bookmarkStart w:id="1" w:name="_Hlk98767170"/>
      <w:r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OF/GS n° 259/2022, de 16 de maio de 2022,</w:t>
      </w:r>
      <w:r w:rsidRPr="00CB3E0C">
        <w:rPr>
          <w:rFonts w:ascii="Arial" w:hAnsi="Arial" w:cs="Arial"/>
          <w:iCs/>
          <w:color w:val="002060"/>
          <w:sz w:val="19"/>
          <w:szCs w:val="19"/>
        </w:rPr>
        <w:t xml:space="preserve"> do Senador Luis Carlos </w:t>
      </w:r>
      <w:proofErr w:type="spellStart"/>
      <w:r w:rsidRPr="00CB3E0C">
        <w:rPr>
          <w:rFonts w:ascii="Arial" w:hAnsi="Arial" w:cs="Arial"/>
          <w:iCs/>
          <w:color w:val="002060"/>
          <w:sz w:val="19"/>
          <w:szCs w:val="19"/>
        </w:rPr>
        <w:t>Heinze</w:t>
      </w:r>
      <w:proofErr w:type="spellEnd"/>
      <w:r w:rsidRPr="00CB3E0C">
        <w:rPr>
          <w:rFonts w:ascii="Arial" w:hAnsi="Arial" w:cs="Arial"/>
          <w:iCs/>
          <w:color w:val="002060"/>
          <w:sz w:val="19"/>
          <w:szCs w:val="19"/>
        </w:rPr>
        <w:t xml:space="preserve"> ao</w:t>
      </w:r>
      <w:r w:rsidR="00BB350B" w:rsidRPr="00CB3E0C">
        <w:rPr>
          <w:rFonts w:ascii="Arial" w:hAnsi="Arial" w:cs="Arial"/>
          <w:iCs/>
          <w:color w:val="002060"/>
          <w:sz w:val="19"/>
          <w:szCs w:val="19"/>
        </w:rPr>
        <w:t>s</w:t>
      </w:r>
      <w:r w:rsidRPr="00CB3E0C">
        <w:rPr>
          <w:rFonts w:ascii="Arial" w:hAnsi="Arial" w:cs="Arial"/>
          <w:iCs/>
          <w:color w:val="002060"/>
          <w:sz w:val="19"/>
          <w:szCs w:val="19"/>
        </w:rPr>
        <w:t xml:space="preserve"> </w:t>
      </w:r>
      <w:r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Vereador</w:t>
      </w:r>
      <w:r w:rsidR="00BB350B"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es</w:t>
      </w:r>
      <w:r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 xml:space="preserve"> da Câmara Municipal de Bozano, Sr</w:t>
      </w:r>
      <w:r w:rsidR="00BB350B"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s</w:t>
      </w:r>
      <w:r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. Paulo Jair de Godoy</w:t>
      </w:r>
      <w:r w:rsidR="00BB350B" w:rsidRPr="00CB3E0C">
        <w:rPr>
          <w:rFonts w:ascii="Arial" w:hAnsi="Arial" w:cs="Arial"/>
          <w:b/>
          <w:bCs/>
          <w:iCs/>
          <w:color w:val="002060"/>
          <w:sz w:val="19"/>
          <w:szCs w:val="19"/>
        </w:rPr>
        <w:t>, Mauricio José Vianna, Ronei Antonio Felippin, Cezar Valmir Copetti e Aldemir Paulo Stochero e a Sra. Sandra Raquel Ceccato</w:t>
      </w:r>
      <w:r w:rsidRPr="00CB3E0C">
        <w:rPr>
          <w:rFonts w:ascii="Arial" w:hAnsi="Arial" w:cs="Arial"/>
          <w:iCs/>
          <w:color w:val="002060"/>
          <w:sz w:val="19"/>
          <w:szCs w:val="19"/>
        </w:rPr>
        <w:t>. Informando o repasse de 250.000 reais ao Fundo Municipal da Saúde de Bozano, para a aquisição de Equipamentos, Van ou Veículos, com a finalidade de estruturar a Rede de Serviços de atenção primária à Saúde</w:t>
      </w:r>
      <w:r w:rsidRPr="00CB3E0C">
        <w:rPr>
          <w:rFonts w:ascii="Arial" w:hAnsi="Arial" w:cs="Arial"/>
          <w:color w:val="002060"/>
          <w:sz w:val="19"/>
          <w:szCs w:val="19"/>
        </w:rPr>
        <w:t>.</w:t>
      </w:r>
      <w:bookmarkEnd w:id="1"/>
    </w:p>
    <w:p w14:paraId="7881F726" w14:textId="77777777" w:rsidR="00413716" w:rsidRPr="00CB3E0C" w:rsidRDefault="00413716" w:rsidP="00413716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color w:val="002060"/>
          <w:sz w:val="19"/>
          <w:szCs w:val="19"/>
          <w:lang w:eastAsia="pt-BR"/>
        </w:rPr>
      </w:pPr>
      <w:bookmarkStart w:id="2" w:name="_Hlk103610747"/>
      <w:bookmarkStart w:id="3" w:name="_Hlk85527890"/>
      <w:bookmarkStart w:id="4" w:name="_Hlk93325939"/>
      <w:bookmarkEnd w:id="0"/>
    </w:p>
    <w:p w14:paraId="4C7447E5" w14:textId="77777777" w:rsidR="00413716" w:rsidRPr="00CB3E0C" w:rsidRDefault="00413716" w:rsidP="00413716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19"/>
          <w:szCs w:val="19"/>
          <w:lang w:eastAsia="pt-BR"/>
        </w:rPr>
      </w:pPr>
      <w:bookmarkStart w:id="5" w:name="_Hlk104211886"/>
      <w:r w:rsidRPr="00CB3E0C">
        <w:rPr>
          <w:rFonts w:ascii="Arial" w:eastAsia="Arial" w:hAnsi="Arial" w:cs="Arial"/>
          <w:b/>
          <w:color w:val="002060"/>
          <w:sz w:val="19"/>
          <w:szCs w:val="19"/>
          <w:lang w:eastAsia="pt-BR"/>
        </w:rPr>
        <w:t>INDICAÇÕES</w:t>
      </w:r>
    </w:p>
    <w:p w14:paraId="27F2F077" w14:textId="2C53C731" w:rsidR="00EF6B0F" w:rsidRPr="00CB3E0C" w:rsidRDefault="00413716" w:rsidP="00EF6B0F">
      <w:pPr>
        <w:pStyle w:val="Recuodecorpodetexto"/>
        <w:ind w:firstLine="0"/>
        <w:rPr>
          <w:rFonts w:ascii="Arial" w:hAnsi="Arial" w:cs="Arial"/>
          <w:bCs/>
          <w:color w:val="002060"/>
          <w:sz w:val="19"/>
          <w:szCs w:val="19"/>
          <w:lang w:eastAsia="pt-BR"/>
        </w:rPr>
      </w:pPr>
      <w:bookmarkStart w:id="6" w:name="_Hlk100593631"/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- </w:t>
      </w:r>
      <w:r w:rsidRPr="00CB3E0C">
        <w:rPr>
          <w:rFonts w:ascii="Arial" w:hAnsi="Arial" w:cs="Arial"/>
          <w:b/>
          <w:bCs/>
          <w:color w:val="002060"/>
          <w:sz w:val="19"/>
          <w:szCs w:val="19"/>
        </w:rPr>
        <w:t>I</w:t>
      </w:r>
      <w:r w:rsidRPr="00CB3E0C">
        <w:rPr>
          <w:rFonts w:ascii="Arial" w:hAnsi="Arial" w:cs="Arial"/>
          <w:b/>
          <w:color w:val="002060"/>
          <w:sz w:val="19"/>
          <w:szCs w:val="19"/>
        </w:rPr>
        <w:t>ndicação nº 2</w:t>
      </w:r>
      <w:r w:rsidR="00730251" w:rsidRPr="00CB3E0C">
        <w:rPr>
          <w:rFonts w:ascii="Arial" w:hAnsi="Arial" w:cs="Arial"/>
          <w:b/>
          <w:color w:val="002060"/>
          <w:sz w:val="19"/>
          <w:szCs w:val="19"/>
        </w:rPr>
        <w:t>3</w:t>
      </w:r>
      <w:r w:rsidRPr="00CB3E0C">
        <w:rPr>
          <w:rFonts w:ascii="Arial" w:hAnsi="Arial" w:cs="Arial"/>
          <w:b/>
          <w:color w:val="002060"/>
          <w:sz w:val="19"/>
          <w:szCs w:val="19"/>
        </w:rPr>
        <w:t xml:space="preserve">, de </w:t>
      </w:r>
      <w:r w:rsidR="00730251" w:rsidRPr="00CB3E0C">
        <w:rPr>
          <w:rFonts w:ascii="Arial" w:hAnsi="Arial" w:cs="Arial"/>
          <w:b/>
          <w:color w:val="002060"/>
          <w:sz w:val="19"/>
          <w:szCs w:val="19"/>
        </w:rPr>
        <w:t>30</w:t>
      </w:r>
      <w:r w:rsidRPr="00CB3E0C">
        <w:rPr>
          <w:rFonts w:ascii="Arial" w:hAnsi="Arial" w:cs="Arial"/>
          <w:b/>
          <w:color w:val="002060"/>
          <w:sz w:val="19"/>
          <w:szCs w:val="19"/>
        </w:rPr>
        <w:t>/05/2022, do</w:t>
      </w:r>
      <w:r w:rsidR="00730251" w:rsidRPr="00CB3E0C">
        <w:rPr>
          <w:rFonts w:ascii="Arial" w:hAnsi="Arial" w:cs="Arial"/>
          <w:b/>
          <w:color w:val="002060"/>
          <w:sz w:val="19"/>
          <w:szCs w:val="19"/>
        </w:rPr>
        <w:t>s</w:t>
      </w:r>
      <w:r w:rsidRPr="00CB3E0C">
        <w:rPr>
          <w:rFonts w:ascii="Arial" w:hAnsi="Arial" w:cs="Arial"/>
          <w:b/>
          <w:color w:val="002060"/>
          <w:sz w:val="19"/>
          <w:szCs w:val="19"/>
        </w:rPr>
        <w:t xml:space="preserve"> Vereador</w:t>
      </w:r>
      <w:r w:rsidR="00730251" w:rsidRPr="00CB3E0C">
        <w:rPr>
          <w:rFonts w:ascii="Arial" w:hAnsi="Arial" w:cs="Arial"/>
          <w:b/>
          <w:color w:val="002060"/>
          <w:sz w:val="19"/>
          <w:szCs w:val="19"/>
        </w:rPr>
        <w:t>es</w:t>
      </w:r>
      <w:r w:rsidRPr="00CB3E0C">
        <w:rPr>
          <w:rFonts w:ascii="Arial" w:hAnsi="Arial" w:cs="Arial"/>
          <w:b/>
          <w:bCs/>
          <w:color w:val="002060"/>
          <w:sz w:val="19"/>
          <w:szCs w:val="19"/>
        </w:rPr>
        <w:t xml:space="preserve"> Maurício J. Vianna</w:t>
      </w:r>
      <w:r w:rsidR="00730251" w:rsidRPr="00CB3E0C">
        <w:rPr>
          <w:rFonts w:ascii="Arial" w:hAnsi="Arial" w:cs="Arial"/>
          <w:b/>
          <w:bCs/>
          <w:color w:val="002060"/>
          <w:sz w:val="19"/>
          <w:szCs w:val="19"/>
        </w:rPr>
        <w:t xml:space="preserve"> e Sandra Raquel Cec</w:t>
      </w:r>
      <w:r w:rsidR="001F2A52" w:rsidRPr="00CB3E0C">
        <w:rPr>
          <w:rFonts w:ascii="Arial" w:hAnsi="Arial" w:cs="Arial"/>
          <w:b/>
          <w:bCs/>
          <w:color w:val="002060"/>
          <w:sz w:val="19"/>
          <w:szCs w:val="19"/>
        </w:rPr>
        <w:t>c</w:t>
      </w:r>
      <w:r w:rsidR="00730251" w:rsidRPr="00CB3E0C">
        <w:rPr>
          <w:rFonts w:ascii="Arial" w:hAnsi="Arial" w:cs="Arial"/>
          <w:b/>
          <w:bCs/>
          <w:color w:val="002060"/>
          <w:sz w:val="19"/>
          <w:szCs w:val="19"/>
        </w:rPr>
        <w:t>ato</w:t>
      </w:r>
      <w:r w:rsidRPr="00CB3E0C">
        <w:rPr>
          <w:rFonts w:ascii="Arial" w:hAnsi="Arial" w:cs="Arial"/>
          <w:b/>
          <w:bCs/>
          <w:color w:val="002060"/>
          <w:sz w:val="19"/>
          <w:szCs w:val="19"/>
        </w:rPr>
        <w:t xml:space="preserve">, </w:t>
      </w:r>
      <w:r w:rsidR="00504613"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dentro das possibilidades financeiras e legais, </w:t>
      </w:r>
      <w:bookmarkStart w:id="7" w:name="_Hlk104212849"/>
      <w:r w:rsidR="00504613"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para que </w:t>
      </w:r>
      <w:bookmarkStart w:id="8" w:name="_Hlk82001132"/>
      <w:r w:rsidR="00504613"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seja acolhido o Projeto de Políticas Públicas de Atendimento Integrado à Pessoa com Transtornos do Espectro Autista, conforme modelo em anexo, desta forma, com a devida elaboração e adequação, seja posto em prática em nosso município</w:t>
      </w:r>
      <w:bookmarkEnd w:id="7"/>
      <w:r w:rsidR="00504613"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.</w:t>
      </w:r>
    </w:p>
    <w:p w14:paraId="256F9410" w14:textId="4C704C2C" w:rsidR="00CB3E0C" w:rsidRPr="00CB3E0C" w:rsidRDefault="00EF6B0F" w:rsidP="00CB3E0C">
      <w:pPr>
        <w:pStyle w:val="Recuodecorpodetexto"/>
        <w:ind w:firstLine="0"/>
        <w:rPr>
          <w:rFonts w:ascii="Arial" w:hAnsi="Arial" w:cs="Arial"/>
          <w:bCs/>
          <w:sz w:val="19"/>
          <w:szCs w:val="19"/>
          <w:lang w:eastAsia="pt-BR"/>
        </w:rPr>
      </w:pPr>
      <w:bookmarkStart w:id="9" w:name="_Hlk104831449"/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- </w:t>
      </w:r>
      <w:r w:rsidRPr="00CB3E0C">
        <w:rPr>
          <w:rFonts w:ascii="Arial" w:hAnsi="Arial" w:cs="Arial"/>
          <w:b/>
          <w:bCs/>
          <w:color w:val="002060"/>
          <w:sz w:val="19"/>
          <w:szCs w:val="19"/>
        </w:rPr>
        <w:t>I</w:t>
      </w:r>
      <w:r w:rsidRPr="00CB3E0C">
        <w:rPr>
          <w:rFonts w:ascii="Arial" w:hAnsi="Arial" w:cs="Arial"/>
          <w:b/>
          <w:color w:val="002060"/>
          <w:sz w:val="19"/>
          <w:szCs w:val="19"/>
        </w:rPr>
        <w:t>ndicação nº 2</w:t>
      </w:r>
      <w:r w:rsidRPr="00CB3E0C">
        <w:rPr>
          <w:rFonts w:ascii="Arial" w:hAnsi="Arial" w:cs="Arial"/>
          <w:b/>
          <w:color w:val="002060"/>
          <w:sz w:val="19"/>
          <w:szCs w:val="19"/>
        </w:rPr>
        <w:t>4</w:t>
      </w:r>
      <w:r w:rsidRPr="00CB3E0C">
        <w:rPr>
          <w:rFonts w:ascii="Arial" w:hAnsi="Arial" w:cs="Arial"/>
          <w:b/>
          <w:color w:val="002060"/>
          <w:sz w:val="19"/>
          <w:szCs w:val="19"/>
        </w:rPr>
        <w:t xml:space="preserve">, </w:t>
      </w:r>
      <w:r w:rsidR="00CB3E0C" w:rsidRPr="00CB3E0C">
        <w:rPr>
          <w:rFonts w:ascii="Arial" w:hAnsi="Arial" w:cs="Arial"/>
          <w:b/>
          <w:color w:val="002060"/>
          <w:sz w:val="19"/>
          <w:szCs w:val="19"/>
        </w:rPr>
        <w:t>de 30/05/2022, do Vereador</w:t>
      </w:r>
      <w:r w:rsidR="00CB3E0C" w:rsidRPr="00CB3E0C">
        <w:rPr>
          <w:rFonts w:ascii="Arial" w:hAnsi="Arial" w:cs="Arial"/>
          <w:b/>
          <w:bCs/>
          <w:color w:val="002060"/>
          <w:sz w:val="19"/>
          <w:szCs w:val="19"/>
        </w:rPr>
        <w:t xml:space="preserve"> </w:t>
      </w:r>
      <w:r w:rsidR="00CB3E0C" w:rsidRPr="00CB3E0C">
        <w:rPr>
          <w:rFonts w:ascii="Arial" w:hAnsi="Arial" w:cs="Arial"/>
          <w:b/>
          <w:bCs/>
          <w:color w:val="002060"/>
          <w:sz w:val="19"/>
          <w:szCs w:val="19"/>
        </w:rPr>
        <w:t>Cezar Valmir Copetti</w:t>
      </w:r>
      <w:r w:rsidR="00CB3E0C" w:rsidRPr="00CB3E0C">
        <w:rPr>
          <w:rFonts w:ascii="Arial" w:hAnsi="Arial" w:cs="Arial"/>
          <w:b/>
          <w:bCs/>
          <w:color w:val="002060"/>
          <w:sz w:val="19"/>
          <w:szCs w:val="19"/>
        </w:rPr>
        <w:t xml:space="preserve">, </w:t>
      </w:r>
      <w:r w:rsidR="00CB3E0C"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dentro das possibilidades financeiras e legais, </w:t>
      </w:r>
      <w:r w:rsidR="00CB3E0C" w:rsidRPr="00CB3E0C">
        <w:rPr>
          <w:rFonts w:ascii="Arial" w:hAnsi="Arial" w:cs="Arial"/>
          <w:bCs/>
          <w:sz w:val="19"/>
          <w:szCs w:val="19"/>
          <w:lang w:eastAsia="pt-BR"/>
        </w:rPr>
        <w:t xml:space="preserve">para que seja realizada contratação de uma equipe multidisciplinar, especificamente com fonoaudióloga, </w:t>
      </w:r>
      <w:proofErr w:type="spellStart"/>
      <w:r w:rsidR="00CB3E0C" w:rsidRPr="00CB3E0C">
        <w:rPr>
          <w:rFonts w:ascii="Arial" w:hAnsi="Arial" w:cs="Arial"/>
          <w:bCs/>
          <w:sz w:val="19"/>
          <w:szCs w:val="19"/>
          <w:lang w:eastAsia="pt-BR"/>
        </w:rPr>
        <w:t>neuropsicopedagoga</w:t>
      </w:r>
      <w:proofErr w:type="spellEnd"/>
      <w:r w:rsidR="00CB3E0C" w:rsidRPr="00CB3E0C">
        <w:rPr>
          <w:rFonts w:ascii="Arial" w:hAnsi="Arial" w:cs="Arial"/>
          <w:bCs/>
          <w:sz w:val="19"/>
          <w:szCs w:val="19"/>
          <w:lang w:eastAsia="pt-BR"/>
        </w:rPr>
        <w:t>, terapeuta ocupacional, neurologista e psicóloga para acompanhar os pacientes com TEA (Transtorno do Espectro Autista).</w:t>
      </w:r>
    </w:p>
    <w:bookmarkEnd w:id="9"/>
    <w:p w14:paraId="28EB9BD0" w14:textId="448FF3B1" w:rsidR="00CB3E0C" w:rsidRPr="00CB3E0C" w:rsidRDefault="00CB3E0C" w:rsidP="00CB3E0C">
      <w:pPr>
        <w:pStyle w:val="Recuodecorpodetexto"/>
        <w:ind w:firstLine="0"/>
        <w:rPr>
          <w:rFonts w:ascii="Arial" w:hAnsi="Arial" w:cs="Arial"/>
          <w:bCs/>
          <w:color w:val="002060"/>
          <w:sz w:val="19"/>
          <w:szCs w:val="19"/>
          <w:lang w:eastAsia="pt-BR"/>
        </w:rPr>
      </w:pPr>
    </w:p>
    <w:p w14:paraId="075E0ACE" w14:textId="4B14A698" w:rsidR="00413716" w:rsidRPr="00CB3E0C" w:rsidRDefault="00413716" w:rsidP="0041371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19"/>
          <w:szCs w:val="19"/>
        </w:rPr>
      </w:pPr>
      <w:bookmarkStart w:id="10" w:name="_Hlk103610823"/>
      <w:bookmarkStart w:id="11" w:name="_Hlk104828325"/>
      <w:bookmarkEnd w:id="2"/>
      <w:bookmarkEnd w:id="5"/>
      <w:bookmarkEnd w:id="6"/>
      <w:bookmarkEnd w:id="8"/>
      <w:r w:rsidRPr="00CB3E0C">
        <w:rPr>
          <w:rFonts w:ascii="Arial" w:hAnsi="Arial" w:cs="Arial"/>
          <w:b/>
          <w:color w:val="002060"/>
          <w:sz w:val="19"/>
          <w:szCs w:val="19"/>
        </w:rPr>
        <w:t>PROJETO DE LEI DO EXECUTIVO</w:t>
      </w:r>
    </w:p>
    <w:p w14:paraId="7FD7D709" w14:textId="3D96DF4D" w:rsidR="00A641FD" w:rsidRPr="00CB3E0C" w:rsidRDefault="00A641FD" w:rsidP="00A641FD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19"/>
          <w:szCs w:val="19"/>
        </w:rPr>
      </w:pP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- Projeto de lei n° 36/2022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, de 27 de maio de 2022, que</w:t>
      </w:r>
      <w:r w:rsidRPr="00CB3E0C">
        <w:rPr>
          <w:rFonts w:ascii="Arial" w:hAnsi="Arial" w:cs="Arial"/>
          <w:bCs/>
          <w:color w:val="002060"/>
          <w:sz w:val="19"/>
          <w:szCs w:val="19"/>
        </w:rPr>
        <w:t xml:space="preserve"> autoriza a contratação temporária de serviçal – para ocupação de vaga existente na Secretaria de Educação, Esporte e Turismo.</w:t>
      </w:r>
    </w:p>
    <w:p w14:paraId="5D29D27E" w14:textId="77777777" w:rsidR="001F2A52" w:rsidRPr="00CB3E0C" w:rsidRDefault="001F2A52" w:rsidP="001F2A5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2060"/>
          <w:sz w:val="19"/>
          <w:szCs w:val="19"/>
          <w:lang w:eastAsia="pt-BR"/>
        </w:rPr>
      </w:pPr>
      <w:bookmarkStart w:id="12" w:name="_Hlk104828383"/>
      <w:bookmarkEnd w:id="11"/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EMENDA AO PROJETO DE LEI</w:t>
      </w:r>
    </w:p>
    <w:p w14:paraId="2E61B67C" w14:textId="55103FB4" w:rsidR="001F2A52" w:rsidRPr="00CB3E0C" w:rsidRDefault="001F2A52" w:rsidP="001F2A52">
      <w:pPr>
        <w:spacing w:before="120" w:after="120" w:line="360" w:lineRule="auto"/>
        <w:jc w:val="both"/>
        <w:rPr>
          <w:rFonts w:ascii="Arial" w:hAnsi="Arial" w:cs="Arial"/>
          <w:b/>
          <w:bCs/>
          <w:iCs/>
          <w:color w:val="002060"/>
          <w:sz w:val="19"/>
          <w:szCs w:val="19"/>
        </w:rPr>
      </w:pP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 xml:space="preserve">- 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Emenda n° 0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2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 xml:space="preserve"> ao Projeto de Lei n° 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35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/2022,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 de 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30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 de 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maio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 de 2022, de autoria do vereador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 Paulo Jair de Godoy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,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 xml:space="preserve"> 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que </w:t>
      </w:r>
      <w:r w:rsidRPr="00CB3E0C">
        <w:rPr>
          <w:rFonts w:ascii="Arial" w:hAnsi="Arial" w:cs="Arial"/>
          <w:color w:val="002060"/>
          <w:sz w:val="19"/>
          <w:szCs w:val="19"/>
        </w:rPr>
        <w:t>t</w:t>
      </w:r>
      <w:r w:rsidRPr="00CB3E0C">
        <w:rPr>
          <w:rFonts w:ascii="Arial" w:hAnsi="Arial" w:cs="Arial"/>
          <w:color w:val="002060"/>
          <w:sz w:val="19"/>
          <w:szCs w:val="19"/>
        </w:rPr>
        <w:t>ransforma o parágrafo único em § 1º e insere o § 2° no artigo 3° do projeto de lei n° 35/2022</w:t>
      </w:r>
      <w:r w:rsidRPr="00CB3E0C">
        <w:rPr>
          <w:rFonts w:ascii="Arial" w:hAnsi="Arial" w:cs="Arial"/>
          <w:color w:val="002060"/>
          <w:sz w:val="19"/>
          <w:szCs w:val="19"/>
        </w:rPr>
        <w:t>.</w:t>
      </w:r>
    </w:p>
    <w:bookmarkEnd w:id="3"/>
    <w:bookmarkEnd w:id="4"/>
    <w:bookmarkEnd w:id="10"/>
    <w:bookmarkEnd w:id="12"/>
    <w:p w14:paraId="31B28E29" w14:textId="77777777" w:rsidR="00413716" w:rsidRPr="00CB3E0C" w:rsidRDefault="00413716" w:rsidP="00413716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19"/>
          <w:szCs w:val="19"/>
        </w:rPr>
      </w:pPr>
      <w:r w:rsidRPr="00CB3E0C">
        <w:rPr>
          <w:rFonts w:ascii="Arial" w:hAnsi="Arial" w:cs="Arial"/>
          <w:b/>
          <w:bCs/>
          <w:color w:val="002060"/>
          <w:sz w:val="19"/>
          <w:szCs w:val="19"/>
        </w:rPr>
        <w:t>ORDEM DE VOTAÇÃO</w:t>
      </w:r>
    </w:p>
    <w:p w14:paraId="754EAAEC" w14:textId="1DD2C2C3" w:rsidR="00367D47" w:rsidRPr="00CB3E0C" w:rsidRDefault="00367D47" w:rsidP="00367D47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19"/>
          <w:szCs w:val="19"/>
        </w:rPr>
      </w:pPr>
      <w:bookmarkStart w:id="13" w:name="_Hlk104212030"/>
      <w:bookmarkStart w:id="14" w:name="_Hlk104212116"/>
      <w:bookmarkStart w:id="15" w:name="_Hlk104828411"/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Projeto de lei n° 34/2022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, de 18 de maio de 2022, que</w:t>
      </w:r>
      <w:r w:rsidRPr="00CB3E0C">
        <w:rPr>
          <w:rFonts w:ascii="Arial" w:hAnsi="Arial" w:cs="Arial"/>
          <w:bCs/>
          <w:color w:val="002060"/>
          <w:sz w:val="19"/>
          <w:szCs w:val="19"/>
        </w:rPr>
        <w:t xml:space="preserve"> autoriza o Poder Executivo a abrir Crédito Adicional Especial e dá outras providências – aquisição de uma fração de terras, destinado a implantação de área industrial.</w:t>
      </w:r>
    </w:p>
    <w:p w14:paraId="28313F41" w14:textId="11CE979A" w:rsidR="00052E85" w:rsidRPr="00CB3E0C" w:rsidRDefault="00052E85" w:rsidP="00052E85">
      <w:pPr>
        <w:pStyle w:val="PargrafodaLista"/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19"/>
          <w:szCs w:val="19"/>
        </w:rPr>
      </w:pP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Emenda n° 02 ao Projeto de Lei n° 35/2022,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 de 30 de maio de 2022, de autoria do vereador Paulo Jair de Godoy,</w:t>
      </w: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 xml:space="preserve"> 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 xml:space="preserve">que </w:t>
      </w:r>
      <w:r w:rsidRPr="00CB3E0C">
        <w:rPr>
          <w:rFonts w:ascii="Arial" w:hAnsi="Arial" w:cs="Arial"/>
          <w:color w:val="002060"/>
          <w:sz w:val="19"/>
          <w:szCs w:val="19"/>
        </w:rPr>
        <w:t>transforma o parágrafo único em § 1º e insere o § 2° no artigo 3° do projeto de lei n° 35/2022.</w:t>
      </w:r>
    </w:p>
    <w:p w14:paraId="729A80C8" w14:textId="77777777" w:rsidR="00052E85" w:rsidRPr="00CB3E0C" w:rsidRDefault="00052E85" w:rsidP="004710F6">
      <w:pPr>
        <w:pStyle w:val="PargrafodaLista"/>
        <w:numPr>
          <w:ilvl w:val="0"/>
          <w:numId w:val="1"/>
        </w:numPr>
        <w:suppressAutoHyphens w:val="0"/>
        <w:spacing w:before="120" w:beforeAutospacing="1" w:after="12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19"/>
          <w:szCs w:val="19"/>
        </w:rPr>
      </w:pPr>
      <w:r w:rsidRPr="00CB3E0C">
        <w:rPr>
          <w:rFonts w:ascii="Arial" w:hAnsi="Arial" w:cs="Arial"/>
          <w:b/>
          <w:color w:val="002060"/>
          <w:sz w:val="19"/>
          <w:szCs w:val="19"/>
          <w:lang w:eastAsia="pt-BR"/>
        </w:rPr>
        <w:t>Projeto de lei n° 35/2022</w:t>
      </w:r>
      <w:r w:rsidRPr="00CB3E0C">
        <w:rPr>
          <w:rFonts w:ascii="Arial" w:hAnsi="Arial" w:cs="Arial"/>
          <w:bCs/>
          <w:color w:val="002060"/>
          <w:sz w:val="19"/>
          <w:szCs w:val="19"/>
          <w:lang w:eastAsia="pt-BR"/>
        </w:rPr>
        <w:t>, de 20 de maio de 2022, que</w:t>
      </w:r>
      <w:r w:rsidRPr="00CB3E0C">
        <w:rPr>
          <w:rFonts w:ascii="Arial" w:hAnsi="Arial" w:cs="Arial"/>
          <w:bCs/>
          <w:color w:val="002060"/>
          <w:sz w:val="19"/>
          <w:szCs w:val="19"/>
        </w:rPr>
        <w:t xml:space="preserve"> autoriza o Poder Executivo a adquirir imóvel que menciona e dá outras providências.</w:t>
      </w:r>
      <w:bookmarkEnd w:id="13"/>
      <w:bookmarkEnd w:id="14"/>
      <w:bookmarkEnd w:id="15"/>
    </w:p>
    <w:sectPr w:rsidR="00052E85" w:rsidRPr="00CB3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D0A3D"/>
    <w:multiLevelType w:val="hybridMultilevel"/>
    <w:tmpl w:val="08F04C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A3361"/>
    <w:multiLevelType w:val="hybridMultilevel"/>
    <w:tmpl w:val="82B6F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716"/>
    <w:rsid w:val="00052E85"/>
    <w:rsid w:val="001B7E39"/>
    <w:rsid w:val="001F2A52"/>
    <w:rsid w:val="00251096"/>
    <w:rsid w:val="002E23E5"/>
    <w:rsid w:val="00367D47"/>
    <w:rsid w:val="00413716"/>
    <w:rsid w:val="00504613"/>
    <w:rsid w:val="00615927"/>
    <w:rsid w:val="00730251"/>
    <w:rsid w:val="00954E21"/>
    <w:rsid w:val="009A5B81"/>
    <w:rsid w:val="00A0266D"/>
    <w:rsid w:val="00A641FD"/>
    <w:rsid w:val="00BB350B"/>
    <w:rsid w:val="00CB3E0C"/>
    <w:rsid w:val="00D513C6"/>
    <w:rsid w:val="00E72FDB"/>
    <w:rsid w:val="00EF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62BF"/>
  <w15:chartTrackingRefBased/>
  <w15:docId w15:val="{70CD5CED-D54A-40E5-ADAB-E0473B25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1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25109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13716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413716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13716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25109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5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13</cp:revision>
  <cp:lastPrinted>2022-05-30T22:17:00Z</cp:lastPrinted>
  <dcterms:created xsi:type="dcterms:W3CDTF">2022-05-24T11:48:00Z</dcterms:created>
  <dcterms:modified xsi:type="dcterms:W3CDTF">2022-05-30T22:50:00Z</dcterms:modified>
</cp:coreProperties>
</file>