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4AE10" w14:textId="1999F71F" w:rsidR="00544EBA" w:rsidRPr="001E1226" w:rsidRDefault="00544EBA" w:rsidP="00544EB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E1226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5</w:t>
      </w:r>
      <w:r w:rsidRPr="001E1226">
        <w:rPr>
          <w:rFonts w:ascii="Arial" w:hAnsi="Arial" w:cs="Arial"/>
          <w:b/>
          <w:sz w:val="24"/>
          <w:szCs w:val="24"/>
        </w:rPr>
        <w:t xml:space="preserve">ª SESSÃO ORDINÁRIA - DIA </w:t>
      </w:r>
      <w:r>
        <w:rPr>
          <w:rFonts w:ascii="Arial" w:hAnsi="Arial" w:cs="Arial"/>
          <w:b/>
          <w:sz w:val="24"/>
          <w:szCs w:val="24"/>
        </w:rPr>
        <w:t>22/</w:t>
      </w:r>
      <w:r w:rsidRPr="001E1226">
        <w:rPr>
          <w:rFonts w:ascii="Arial" w:hAnsi="Arial" w:cs="Arial"/>
          <w:b/>
          <w:sz w:val="24"/>
          <w:szCs w:val="24"/>
        </w:rPr>
        <w:t>0</w:t>
      </w:r>
      <w:r>
        <w:rPr>
          <w:rFonts w:ascii="Arial" w:hAnsi="Arial" w:cs="Arial"/>
          <w:b/>
          <w:sz w:val="24"/>
          <w:szCs w:val="24"/>
        </w:rPr>
        <w:t>8</w:t>
      </w:r>
      <w:r w:rsidRPr="001E1226">
        <w:rPr>
          <w:rFonts w:ascii="Arial" w:hAnsi="Arial" w:cs="Arial"/>
          <w:b/>
          <w:sz w:val="24"/>
          <w:szCs w:val="24"/>
        </w:rPr>
        <w:t>/2022</w:t>
      </w:r>
    </w:p>
    <w:p w14:paraId="61665A9A" w14:textId="77777777" w:rsidR="00544EBA" w:rsidRPr="001E1226" w:rsidRDefault="00544EBA" w:rsidP="00544EBA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  <w:bookmarkStart w:id="0" w:name="_Hlk85527890"/>
      <w:bookmarkStart w:id="1" w:name="_Hlk93325939"/>
      <w:bookmarkStart w:id="2" w:name="_Hlk103610823"/>
    </w:p>
    <w:p w14:paraId="2EAEA807" w14:textId="77777777" w:rsidR="00544EBA" w:rsidRDefault="00544EBA" w:rsidP="00544EBA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INDICAÇÕES</w:t>
      </w:r>
    </w:p>
    <w:p w14:paraId="1A803C09" w14:textId="26CC5617" w:rsidR="00DC4F28" w:rsidRDefault="00544EBA" w:rsidP="00DC4F28">
      <w:pPr>
        <w:pStyle w:val="Recuodecorpodetexto"/>
        <w:ind w:firstLine="0"/>
        <w:rPr>
          <w:rFonts w:ascii="Arial" w:hAnsi="Arial" w:cs="Arial"/>
          <w:szCs w:val="24"/>
        </w:rPr>
      </w:pPr>
      <w:bookmarkStart w:id="3" w:name="_Hlk110865754"/>
      <w:bookmarkStart w:id="4" w:name="_Hlk112085882"/>
      <w:r w:rsidRPr="00C92FE5">
        <w:rPr>
          <w:rFonts w:ascii="Arial" w:hAnsi="Arial" w:cs="Arial"/>
          <w:b/>
          <w:bCs/>
          <w:szCs w:val="24"/>
        </w:rPr>
        <w:t>- Indicação nº 4</w:t>
      </w:r>
      <w:r w:rsidR="00DC4F28" w:rsidRPr="00C92FE5">
        <w:rPr>
          <w:rFonts w:ascii="Arial" w:hAnsi="Arial" w:cs="Arial"/>
          <w:b/>
          <w:bCs/>
          <w:szCs w:val="24"/>
        </w:rPr>
        <w:t>2</w:t>
      </w:r>
      <w:r w:rsidRPr="00C92FE5">
        <w:rPr>
          <w:rFonts w:ascii="Arial" w:hAnsi="Arial" w:cs="Arial"/>
          <w:b/>
          <w:bCs/>
          <w:szCs w:val="24"/>
        </w:rPr>
        <w:t xml:space="preserve">, do dia </w:t>
      </w:r>
      <w:r w:rsidR="00DC4F28" w:rsidRPr="00C92FE5">
        <w:rPr>
          <w:rFonts w:ascii="Arial" w:hAnsi="Arial" w:cs="Arial"/>
          <w:b/>
          <w:bCs/>
          <w:szCs w:val="24"/>
        </w:rPr>
        <w:t>22</w:t>
      </w:r>
      <w:r w:rsidRPr="00C92FE5">
        <w:rPr>
          <w:rFonts w:ascii="Arial" w:hAnsi="Arial" w:cs="Arial"/>
          <w:b/>
          <w:bCs/>
          <w:szCs w:val="24"/>
        </w:rPr>
        <w:t xml:space="preserve"> de agosto de 2022, dos Vereador </w:t>
      </w:r>
      <w:r w:rsidR="00DC4F28" w:rsidRPr="00C92FE5">
        <w:rPr>
          <w:rFonts w:ascii="Arial" w:hAnsi="Arial" w:cs="Arial"/>
          <w:b/>
          <w:bCs/>
          <w:szCs w:val="24"/>
        </w:rPr>
        <w:t>Elvio Luis Meincke</w:t>
      </w:r>
      <w:r w:rsidRPr="00C92FE5">
        <w:rPr>
          <w:rFonts w:ascii="Arial" w:hAnsi="Arial" w:cs="Arial"/>
          <w:b/>
          <w:bCs/>
          <w:szCs w:val="24"/>
        </w:rPr>
        <w:t>,</w:t>
      </w:r>
      <w:r w:rsidRPr="00C92FE5">
        <w:rPr>
          <w:rFonts w:ascii="Arial" w:hAnsi="Arial" w:cs="Arial"/>
          <w:szCs w:val="24"/>
        </w:rPr>
        <w:t xml:space="preserve"> dentro das possibilidades financeiras e legais, </w:t>
      </w:r>
      <w:bookmarkEnd w:id="3"/>
      <w:r w:rsidR="00DC4F28">
        <w:rPr>
          <w:rFonts w:ascii="Arial" w:hAnsi="Arial" w:cs="Arial"/>
          <w:szCs w:val="24"/>
        </w:rPr>
        <w:t xml:space="preserve">para que seja </w:t>
      </w:r>
      <w:bookmarkStart w:id="5" w:name="_Hlk111017266"/>
      <w:r w:rsidR="00DC4F28">
        <w:rPr>
          <w:rFonts w:ascii="Arial" w:hAnsi="Arial" w:cs="Arial"/>
          <w:szCs w:val="24"/>
        </w:rPr>
        <w:t>realizado a execução de serviço de patrola, colocação de cascalho e compactação destes na estrada que liga a BR 285 até a propriedade do Sr. Olívio Rosa e família.</w:t>
      </w:r>
    </w:p>
    <w:bookmarkEnd w:id="4"/>
    <w:p w14:paraId="448BDBBE" w14:textId="35BB9340" w:rsidR="00DC4F28" w:rsidRDefault="00DC4F28" w:rsidP="00DC4F28">
      <w:pPr>
        <w:pStyle w:val="Recuodecorpodetexto"/>
        <w:rPr>
          <w:rFonts w:ascii="Arial" w:hAnsi="Arial" w:cs="Arial"/>
          <w:szCs w:val="24"/>
        </w:rPr>
      </w:pPr>
    </w:p>
    <w:bookmarkEnd w:id="5"/>
    <w:p w14:paraId="0DEE0B55" w14:textId="4479E3E3" w:rsidR="00544EBA" w:rsidRDefault="00544EBA" w:rsidP="00544EBA">
      <w:pPr>
        <w:pStyle w:val="Recuodecorpodetexto"/>
        <w:ind w:firstLine="0"/>
        <w:rPr>
          <w:rFonts w:ascii="Arial" w:hAnsi="Arial" w:cs="Arial"/>
          <w:szCs w:val="24"/>
        </w:rPr>
      </w:pPr>
    </w:p>
    <w:p w14:paraId="4BB9786C" w14:textId="04C3767B" w:rsidR="00544EBA" w:rsidRDefault="00544EBA" w:rsidP="00544EBA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6" w:name="_Hlk110865796"/>
      <w:bookmarkEnd w:id="0"/>
      <w:bookmarkEnd w:id="1"/>
      <w:bookmarkEnd w:id="2"/>
      <w:r>
        <w:rPr>
          <w:rFonts w:ascii="Arial" w:hAnsi="Arial" w:cs="Arial"/>
          <w:b/>
          <w:bCs/>
          <w:sz w:val="24"/>
          <w:szCs w:val="24"/>
        </w:rPr>
        <w:t>PROJETOS DE LEI DO EXECUTIVO</w:t>
      </w:r>
    </w:p>
    <w:p w14:paraId="13866BF6" w14:textId="77777777" w:rsidR="00C52FF5" w:rsidRPr="00C92FE5" w:rsidRDefault="00C52FF5" w:rsidP="00C52FF5">
      <w:pPr>
        <w:pStyle w:val="Recuodecorpodetexto"/>
        <w:ind w:firstLine="0"/>
      </w:pPr>
      <w:bookmarkStart w:id="7" w:name="_Hlk111470601"/>
      <w:bookmarkEnd w:id="6"/>
    </w:p>
    <w:bookmarkEnd w:id="7"/>
    <w:p w14:paraId="4441FC76" w14:textId="77777777" w:rsidR="00C92FE5" w:rsidRPr="00C92FE5" w:rsidRDefault="00C52FF5" w:rsidP="00C92FE5">
      <w:pPr>
        <w:pStyle w:val="Recuodecorpodetexto"/>
        <w:numPr>
          <w:ilvl w:val="0"/>
          <w:numId w:val="2"/>
        </w:numPr>
        <w:ind w:left="0" w:firstLine="0"/>
      </w:pPr>
      <w:r w:rsidRPr="00C92FE5">
        <w:rPr>
          <w:rFonts w:ascii="Arial" w:hAnsi="Arial" w:cs="Arial"/>
          <w:b/>
          <w:bCs/>
          <w:iCs/>
          <w:szCs w:val="24"/>
        </w:rPr>
        <w:t xml:space="preserve">Projeto de lei do executivo n° 58/2022, de 18 de agosto de 2022, </w:t>
      </w:r>
      <w:r w:rsidRPr="00C92FE5">
        <w:rPr>
          <w:rFonts w:ascii="Arial" w:hAnsi="Arial" w:cs="Arial"/>
          <w:iCs/>
          <w:szCs w:val="24"/>
        </w:rPr>
        <w:t>que autoriza a prorrogação de contratação temporária de médico da estratégia saúde da família de que trata a lei municipal n°1.184/2020</w:t>
      </w:r>
    </w:p>
    <w:p w14:paraId="5D2559F4" w14:textId="0C17E899" w:rsidR="0071522F" w:rsidRPr="00C92FE5" w:rsidRDefault="0071522F" w:rsidP="00C92FE5">
      <w:pPr>
        <w:pStyle w:val="Recuodecorpodetexto"/>
        <w:numPr>
          <w:ilvl w:val="0"/>
          <w:numId w:val="2"/>
        </w:numPr>
        <w:ind w:left="0" w:firstLine="0"/>
      </w:pPr>
      <w:r w:rsidRPr="00C92FE5">
        <w:rPr>
          <w:rFonts w:ascii="Arial" w:hAnsi="Arial" w:cs="Arial"/>
          <w:b/>
          <w:bCs/>
          <w:iCs/>
          <w:szCs w:val="24"/>
        </w:rPr>
        <w:t xml:space="preserve">Projeto de lei do executivo n° 59/2022, de 19 de agosto de 2022, </w:t>
      </w:r>
      <w:r w:rsidRPr="00C92FE5">
        <w:rPr>
          <w:rFonts w:ascii="Arial" w:hAnsi="Arial" w:cs="Arial"/>
          <w:iCs/>
          <w:szCs w:val="24"/>
        </w:rPr>
        <w:t xml:space="preserve">que </w:t>
      </w:r>
      <w:r w:rsidR="00BE731E">
        <w:rPr>
          <w:rFonts w:ascii="Arial" w:hAnsi="Arial" w:cs="Arial"/>
          <w:iCs/>
          <w:szCs w:val="24"/>
        </w:rPr>
        <w:t>d</w:t>
      </w:r>
      <w:r w:rsidRPr="00C92FE5">
        <w:rPr>
          <w:rFonts w:ascii="Arial" w:hAnsi="Arial" w:cs="Arial"/>
          <w:iCs/>
          <w:szCs w:val="24"/>
        </w:rPr>
        <w:t>ispõe sobre o quadro de cargos efetivos, sistemática remuneratória e Plano de Carreira dos Agentes comunitários de Saúde e de Agentes de Combate às Endemias no âmbito do Munícipio de Bozano.</w:t>
      </w:r>
    </w:p>
    <w:p w14:paraId="4A9DB284" w14:textId="6101EEAC" w:rsidR="008803D6" w:rsidRPr="00C92FE5" w:rsidRDefault="008803D6" w:rsidP="00C92FE5">
      <w:pPr>
        <w:pStyle w:val="Recuodecorpodetexto"/>
        <w:numPr>
          <w:ilvl w:val="0"/>
          <w:numId w:val="2"/>
        </w:numPr>
        <w:ind w:left="0" w:firstLine="0"/>
      </w:pPr>
      <w:r w:rsidRPr="00C92FE5">
        <w:rPr>
          <w:rFonts w:ascii="Arial" w:hAnsi="Arial" w:cs="Arial"/>
          <w:b/>
          <w:bCs/>
          <w:iCs/>
          <w:szCs w:val="24"/>
        </w:rPr>
        <w:t xml:space="preserve">Projeto de lei do executivo n° 60/2022, de 19 de agosto de 2022, </w:t>
      </w:r>
      <w:r w:rsidRPr="00C92FE5">
        <w:rPr>
          <w:rFonts w:ascii="Arial" w:hAnsi="Arial" w:cs="Arial"/>
          <w:iCs/>
          <w:szCs w:val="24"/>
        </w:rPr>
        <w:t>que autoriza o Executivo Municipal a repassar recursos financeiros ao HCI.</w:t>
      </w:r>
    </w:p>
    <w:p w14:paraId="0CDB51C0" w14:textId="6208805B" w:rsidR="00C52FF5" w:rsidRPr="00C92FE5" w:rsidRDefault="00C52FF5" w:rsidP="00C92FE5">
      <w:pPr>
        <w:pStyle w:val="Recuodecorpodetexto"/>
        <w:ind w:firstLine="0"/>
      </w:pPr>
    </w:p>
    <w:p w14:paraId="13181BD5" w14:textId="77777777" w:rsidR="00544EBA" w:rsidRDefault="00544EBA" w:rsidP="00544EBA"/>
    <w:p w14:paraId="1EF06F35" w14:textId="77777777" w:rsidR="00544EBA" w:rsidRDefault="00544EBA" w:rsidP="00544EBA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>
        <w:rPr>
          <w:rFonts w:ascii="Arial" w:eastAsia="Arial" w:hAnsi="Arial" w:cs="Arial"/>
          <w:b/>
          <w:sz w:val="24"/>
          <w:szCs w:val="24"/>
          <w:lang w:eastAsia="pt-BR"/>
        </w:rPr>
        <w:t>ORDEM DE VOTAÇÃO</w:t>
      </w:r>
    </w:p>
    <w:p w14:paraId="6BE46C82" w14:textId="77777777" w:rsidR="00544EBA" w:rsidRPr="00F212D2" w:rsidRDefault="00544EBA" w:rsidP="00544EBA">
      <w:pPr>
        <w:pStyle w:val="Recuodecorpodetexto"/>
        <w:numPr>
          <w:ilvl w:val="0"/>
          <w:numId w:val="2"/>
        </w:numPr>
        <w:rPr>
          <w:rFonts w:ascii="Arial" w:hAnsi="Arial" w:cs="Arial"/>
          <w:b/>
          <w:bCs/>
          <w:iCs/>
          <w:szCs w:val="24"/>
        </w:rPr>
      </w:pPr>
      <w:bookmarkStart w:id="8" w:name="_Hlk112085904"/>
      <w:r w:rsidRPr="001E1226">
        <w:rPr>
          <w:rFonts w:ascii="Arial" w:hAnsi="Arial" w:cs="Arial"/>
          <w:b/>
          <w:bCs/>
          <w:iCs/>
          <w:szCs w:val="24"/>
        </w:rPr>
        <w:t>Projeto de lei do executivo n° 5</w:t>
      </w:r>
      <w:r>
        <w:rPr>
          <w:rFonts w:ascii="Arial" w:hAnsi="Arial" w:cs="Arial"/>
          <w:b/>
          <w:bCs/>
          <w:iCs/>
          <w:szCs w:val="24"/>
        </w:rPr>
        <w:t>5</w:t>
      </w:r>
      <w:r w:rsidRPr="001E1226">
        <w:rPr>
          <w:rFonts w:ascii="Arial" w:hAnsi="Arial" w:cs="Arial"/>
          <w:b/>
          <w:bCs/>
          <w:iCs/>
          <w:szCs w:val="24"/>
        </w:rPr>
        <w:t>/2022, de</w:t>
      </w:r>
      <w:r>
        <w:rPr>
          <w:rFonts w:ascii="Arial" w:hAnsi="Arial" w:cs="Arial"/>
          <w:b/>
          <w:bCs/>
          <w:iCs/>
          <w:szCs w:val="24"/>
        </w:rPr>
        <w:t xml:space="preserve"> 12 de agosto </w:t>
      </w:r>
      <w:r w:rsidRPr="00146E60">
        <w:rPr>
          <w:rFonts w:ascii="Arial" w:hAnsi="Arial" w:cs="Arial"/>
          <w:b/>
          <w:bCs/>
          <w:iCs/>
          <w:szCs w:val="24"/>
        </w:rPr>
        <w:t xml:space="preserve">de 2022, </w:t>
      </w:r>
      <w:r w:rsidRPr="00146E60">
        <w:rPr>
          <w:rFonts w:ascii="Arial" w:hAnsi="Arial" w:cs="Arial"/>
          <w:iCs/>
          <w:szCs w:val="24"/>
        </w:rPr>
        <w:t xml:space="preserve">que </w:t>
      </w:r>
      <w:r>
        <w:rPr>
          <w:rFonts w:ascii="Arial" w:hAnsi="Arial" w:cs="Arial"/>
          <w:iCs/>
          <w:szCs w:val="24"/>
        </w:rPr>
        <w:t>dispões sobre auxílio à CERILUZ, para ampliação da rede de iluminação pública</w:t>
      </w:r>
      <w:r w:rsidRPr="00146E60">
        <w:rPr>
          <w:rFonts w:ascii="Arial" w:hAnsi="Arial" w:cs="Arial"/>
          <w:iCs/>
          <w:szCs w:val="24"/>
        </w:rPr>
        <w:t>.</w:t>
      </w:r>
    </w:p>
    <w:p w14:paraId="3523A67F" w14:textId="77777777" w:rsidR="00544EBA" w:rsidRPr="00146E60" w:rsidRDefault="00544EBA" w:rsidP="00544EBA">
      <w:pPr>
        <w:pStyle w:val="Recuodecorpodetexto"/>
        <w:numPr>
          <w:ilvl w:val="0"/>
          <w:numId w:val="2"/>
        </w:numPr>
        <w:rPr>
          <w:rFonts w:ascii="Arial" w:hAnsi="Arial" w:cs="Arial"/>
          <w:b/>
          <w:bCs/>
          <w:iCs/>
          <w:szCs w:val="24"/>
        </w:rPr>
      </w:pPr>
      <w:r w:rsidRPr="001E1226">
        <w:rPr>
          <w:rFonts w:ascii="Arial" w:hAnsi="Arial" w:cs="Arial"/>
          <w:b/>
          <w:bCs/>
          <w:iCs/>
          <w:szCs w:val="24"/>
        </w:rPr>
        <w:t>Projeto de lei do executivo n° 5</w:t>
      </w:r>
      <w:r>
        <w:rPr>
          <w:rFonts w:ascii="Arial" w:hAnsi="Arial" w:cs="Arial"/>
          <w:b/>
          <w:bCs/>
          <w:iCs/>
          <w:szCs w:val="24"/>
        </w:rPr>
        <w:t>6</w:t>
      </w:r>
      <w:r w:rsidRPr="001E1226">
        <w:rPr>
          <w:rFonts w:ascii="Arial" w:hAnsi="Arial" w:cs="Arial"/>
          <w:b/>
          <w:bCs/>
          <w:iCs/>
          <w:szCs w:val="24"/>
        </w:rPr>
        <w:t>/2022, de</w:t>
      </w:r>
      <w:r>
        <w:rPr>
          <w:rFonts w:ascii="Arial" w:hAnsi="Arial" w:cs="Arial"/>
          <w:b/>
          <w:bCs/>
          <w:iCs/>
          <w:szCs w:val="24"/>
        </w:rPr>
        <w:t xml:space="preserve"> 12 de agosto </w:t>
      </w:r>
      <w:r w:rsidRPr="00146E60">
        <w:rPr>
          <w:rFonts w:ascii="Arial" w:hAnsi="Arial" w:cs="Arial"/>
          <w:b/>
          <w:bCs/>
          <w:iCs/>
          <w:szCs w:val="24"/>
        </w:rPr>
        <w:t xml:space="preserve">de 2022, </w:t>
      </w:r>
      <w:r w:rsidRPr="00146E60">
        <w:rPr>
          <w:rFonts w:ascii="Arial" w:hAnsi="Arial" w:cs="Arial"/>
          <w:iCs/>
          <w:szCs w:val="24"/>
        </w:rPr>
        <w:t>que autoriza o Poder</w:t>
      </w:r>
      <w:r>
        <w:rPr>
          <w:rFonts w:ascii="Arial" w:hAnsi="Arial" w:cs="Arial"/>
          <w:iCs/>
          <w:szCs w:val="24"/>
        </w:rPr>
        <w:t xml:space="preserve"> </w:t>
      </w:r>
      <w:r w:rsidRPr="00146E60">
        <w:rPr>
          <w:rFonts w:ascii="Arial" w:hAnsi="Arial" w:cs="Arial"/>
          <w:iCs/>
          <w:szCs w:val="24"/>
        </w:rPr>
        <w:t>executivo</w:t>
      </w:r>
      <w:r>
        <w:rPr>
          <w:rFonts w:ascii="Arial" w:hAnsi="Arial" w:cs="Arial"/>
          <w:iCs/>
          <w:szCs w:val="24"/>
        </w:rPr>
        <w:t xml:space="preserve"> a subvencionar ações do Centro de Tradições Gaúchas Passo do Bozano</w:t>
      </w:r>
      <w:r w:rsidRPr="00146E60">
        <w:rPr>
          <w:rFonts w:ascii="Arial" w:hAnsi="Arial" w:cs="Arial"/>
          <w:iCs/>
          <w:szCs w:val="24"/>
        </w:rPr>
        <w:t>.</w:t>
      </w:r>
    </w:p>
    <w:p w14:paraId="14372CD3" w14:textId="77777777" w:rsidR="00544EBA" w:rsidRDefault="00544EBA" w:rsidP="00544EBA">
      <w:pPr>
        <w:pStyle w:val="Recuodecorpodetexto"/>
        <w:numPr>
          <w:ilvl w:val="0"/>
          <w:numId w:val="2"/>
        </w:numPr>
      </w:pPr>
      <w:r w:rsidRPr="001E1226">
        <w:rPr>
          <w:rFonts w:ascii="Arial" w:hAnsi="Arial" w:cs="Arial"/>
          <w:b/>
          <w:bCs/>
          <w:iCs/>
          <w:szCs w:val="24"/>
        </w:rPr>
        <w:t>Projeto de lei do executivo n° 5</w:t>
      </w:r>
      <w:r>
        <w:rPr>
          <w:rFonts w:ascii="Arial" w:hAnsi="Arial" w:cs="Arial"/>
          <w:b/>
          <w:bCs/>
          <w:iCs/>
          <w:szCs w:val="24"/>
        </w:rPr>
        <w:t>7</w:t>
      </w:r>
      <w:r w:rsidRPr="001E1226">
        <w:rPr>
          <w:rFonts w:ascii="Arial" w:hAnsi="Arial" w:cs="Arial"/>
          <w:b/>
          <w:bCs/>
          <w:iCs/>
          <w:szCs w:val="24"/>
        </w:rPr>
        <w:t>/2022, de</w:t>
      </w:r>
      <w:r>
        <w:rPr>
          <w:rFonts w:ascii="Arial" w:hAnsi="Arial" w:cs="Arial"/>
          <w:b/>
          <w:bCs/>
          <w:iCs/>
          <w:szCs w:val="24"/>
        </w:rPr>
        <w:t xml:space="preserve"> 12 de agosto </w:t>
      </w:r>
      <w:r w:rsidRPr="00146E60">
        <w:rPr>
          <w:rFonts w:ascii="Arial" w:hAnsi="Arial" w:cs="Arial"/>
          <w:b/>
          <w:bCs/>
          <w:iCs/>
          <w:szCs w:val="24"/>
        </w:rPr>
        <w:t xml:space="preserve">de 2022, </w:t>
      </w:r>
      <w:r w:rsidRPr="00146E60">
        <w:rPr>
          <w:rFonts w:ascii="Arial" w:hAnsi="Arial" w:cs="Arial"/>
          <w:iCs/>
          <w:szCs w:val="24"/>
        </w:rPr>
        <w:t xml:space="preserve">que </w:t>
      </w:r>
      <w:r>
        <w:rPr>
          <w:rFonts w:ascii="Arial" w:hAnsi="Arial" w:cs="Arial"/>
          <w:iCs/>
          <w:szCs w:val="24"/>
        </w:rPr>
        <w:t>dispõe sobre a definição de metragem de vias públicas urbanas no âmbito da lei municipal n° 649/2011</w:t>
      </w:r>
      <w:bookmarkEnd w:id="8"/>
    </w:p>
    <w:sectPr w:rsidR="00544E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6723B"/>
    <w:multiLevelType w:val="hybridMultilevel"/>
    <w:tmpl w:val="4E963A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647EC1"/>
    <w:multiLevelType w:val="hybridMultilevel"/>
    <w:tmpl w:val="9356AE5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BA"/>
    <w:rsid w:val="003153B8"/>
    <w:rsid w:val="00544EBA"/>
    <w:rsid w:val="0071522F"/>
    <w:rsid w:val="008803D6"/>
    <w:rsid w:val="00997BC2"/>
    <w:rsid w:val="00BE731E"/>
    <w:rsid w:val="00C52FF5"/>
    <w:rsid w:val="00C92FE5"/>
    <w:rsid w:val="00DC4F28"/>
    <w:rsid w:val="00E50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2C77F"/>
  <w15:chartTrackingRefBased/>
  <w15:docId w15:val="{8365611E-276E-4749-8EAE-341612BA9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4EBA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44EBA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544EBA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544E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233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5</cp:revision>
  <dcterms:created xsi:type="dcterms:W3CDTF">2022-08-16T13:21:00Z</dcterms:created>
  <dcterms:modified xsi:type="dcterms:W3CDTF">2022-08-22T22:06:00Z</dcterms:modified>
</cp:coreProperties>
</file>