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AE6FD" w14:textId="11A6B4D2" w:rsidR="00B94FFA" w:rsidRPr="007D266A" w:rsidRDefault="00B94FFA" w:rsidP="00B94FF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Hlk114471980"/>
      <w:r w:rsidRPr="007D266A">
        <w:rPr>
          <w:rFonts w:ascii="Arial" w:hAnsi="Arial" w:cs="Arial"/>
          <w:b/>
          <w:sz w:val="24"/>
          <w:szCs w:val="24"/>
        </w:rPr>
        <w:t>2</w:t>
      </w:r>
      <w:r w:rsidR="006C0E85">
        <w:rPr>
          <w:rFonts w:ascii="Arial" w:hAnsi="Arial" w:cs="Arial"/>
          <w:b/>
          <w:sz w:val="24"/>
          <w:szCs w:val="24"/>
        </w:rPr>
        <w:t>9</w:t>
      </w:r>
      <w:r w:rsidRPr="007D266A">
        <w:rPr>
          <w:rFonts w:ascii="Arial" w:hAnsi="Arial" w:cs="Arial"/>
          <w:b/>
          <w:sz w:val="24"/>
          <w:szCs w:val="24"/>
        </w:rPr>
        <w:t>ª SESSÃO ORDINÁRIA - DIA 1</w:t>
      </w:r>
      <w:r w:rsidR="006C0E85">
        <w:rPr>
          <w:rFonts w:ascii="Arial" w:hAnsi="Arial" w:cs="Arial"/>
          <w:b/>
          <w:sz w:val="24"/>
          <w:szCs w:val="24"/>
        </w:rPr>
        <w:t>9</w:t>
      </w:r>
      <w:r w:rsidRPr="007D266A">
        <w:rPr>
          <w:rFonts w:ascii="Arial" w:hAnsi="Arial" w:cs="Arial"/>
          <w:b/>
          <w:sz w:val="24"/>
          <w:szCs w:val="24"/>
        </w:rPr>
        <w:t>/09/2022</w:t>
      </w:r>
    </w:p>
    <w:p w14:paraId="513C4250" w14:textId="77777777" w:rsidR="00B94FFA" w:rsidRPr="007D266A" w:rsidRDefault="00B94FFA" w:rsidP="00B94FFA">
      <w:pPr>
        <w:pStyle w:val="Recuodecorpodetexto"/>
        <w:ind w:firstLine="0"/>
        <w:rPr>
          <w:rFonts w:ascii="Arial" w:hAnsi="Arial" w:cs="Arial"/>
          <w:b/>
          <w:bCs/>
          <w:szCs w:val="24"/>
        </w:rPr>
      </w:pPr>
      <w:bookmarkStart w:id="1" w:name="_Hlk85527890"/>
      <w:bookmarkStart w:id="2" w:name="_Hlk93325939"/>
      <w:bookmarkStart w:id="3" w:name="_Hlk103610823"/>
    </w:p>
    <w:p w14:paraId="6E626E32" w14:textId="66699C94" w:rsidR="003B560F" w:rsidRDefault="003B560F" w:rsidP="003B560F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4" w:name="_Hlk110865796"/>
      <w:bookmarkStart w:id="5" w:name="_Hlk113887120"/>
      <w:bookmarkEnd w:id="1"/>
      <w:bookmarkEnd w:id="2"/>
      <w:bookmarkEnd w:id="3"/>
      <w:r>
        <w:rPr>
          <w:rFonts w:ascii="Arial" w:hAnsi="Arial" w:cs="Arial"/>
          <w:b/>
          <w:bCs/>
          <w:sz w:val="24"/>
          <w:szCs w:val="24"/>
        </w:rPr>
        <w:t>OFÍCIOS RECEBIDOS</w:t>
      </w:r>
    </w:p>
    <w:p w14:paraId="512A538C" w14:textId="581462CF" w:rsidR="003B560F" w:rsidRDefault="003B560F" w:rsidP="003B560F">
      <w:pPr>
        <w:pStyle w:val="PargrafodaLista"/>
        <w:numPr>
          <w:ilvl w:val="0"/>
          <w:numId w:val="3"/>
        </w:numPr>
        <w:spacing w:line="360" w:lineRule="auto"/>
        <w:ind w:left="0" w:firstLine="0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b/>
          <w:bCs/>
          <w:iCs/>
          <w:sz w:val="24"/>
          <w:szCs w:val="24"/>
        </w:rPr>
        <w:t>OF GP 135/2022</w:t>
      </w:r>
      <w:r>
        <w:rPr>
          <w:rFonts w:ascii="Arial" w:hAnsi="Arial" w:cs="Arial"/>
          <w:iCs/>
          <w:sz w:val="24"/>
          <w:szCs w:val="24"/>
        </w:rPr>
        <w:t>, de 14 de setembro de 2022, do Prefeito Municipal Renato Casagrande ao Presidente da C</w:t>
      </w:r>
      <w:r w:rsidR="009571F4">
        <w:rPr>
          <w:rFonts w:ascii="Arial" w:hAnsi="Arial" w:cs="Arial"/>
          <w:iCs/>
          <w:sz w:val="24"/>
          <w:szCs w:val="24"/>
        </w:rPr>
        <w:t>âmara de Vereadores, Elton Schwancke informando</w:t>
      </w:r>
      <w:r w:rsidR="00E07131">
        <w:rPr>
          <w:rFonts w:ascii="Arial" w:hAnsi="Arial" w:cs="Arial"/>
          <w:iCs/>
          <w:sz w:val="24"/>
          <w:szCs w:val="24"/>
        </w:rPr>
        <w:t xml:space="preserve"> acerca do contrato de repasse entre o Município de Bozano e o Ministério do Desenvolvimento Regional visando a pavimentação poliédrica</w:t>
      </w:r>
      <w:r w:rsidR="000E1AC5">
        <w:rPr>
          <w:rFonts w:ascii="Arial" w:hAnsi="Arial" w:cs="Arial"/>
          <w:iCs/>
          <w:sz w:val="24"/>
          <w:szCs w:val="24"/>
        </w:rPr>
        <w:t xml:space="preserve"> de estrada vicinal</w:t>
      </w:r>
      <w:r>
        <w:rPr>
          <w:rFonts w:ascii="Arial" w:hAnsi="Arial" w:cs="Arial"/>
          <w:iCs/>
          <w:sz w:val="24"/>
          <w:szCs w:val="24"/>
        </w:rPr>
        <w:t>.</w:t>
      </w:r>
    </w:p>
    <w:p w14:paraId="55D227A3" w14:textId="77777777" w:rsidR="003B560F" w:rsidRDefault="003B560F" w:rsidP="00B94FFA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FC8DF11" w14:textId="7A478096" w:rsidR="00B94FFA" w:rsidRPr="007D266A" w:rsidRDefault="00C46634" w:rsidP="00B94FFA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INDICAÇÕES</w:t>
      </w:r>
    </w:p>
    <w:p w14:paraId="28224726" w14:textId="2AFF3ABE" w:rsidR="00B94FFA" w:rsidRPr="009B0A79" w:rsidRDefault="00C46634" w:rsidP="00B94FFA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iCs/>
          <w:sz w:val="24"/>
          <w:szCs w:val="24"/>
        </w:rPr>
      </w:pPr>
      <w:bookmarkStart w:id="6" w:name="_Hlk109657525"/>
      <w:bookmarkStart w:id="7" w:name="_Hlk114466997"/>
      <w:r>
        <w:rPr>
          <w:rFonts w:ascii="Arial" w:hAnsi="Arial" w:cs="Arial"/>
          <w:b/>
          <w:bCs/>
          <w:iCs/>
          <w:sz w:val="24"/>
          <w:szCs w:val="24"/>
        </w:rPr>
        <w:t>Indicação n.</w:t>
      </w:r>
      <w:r w:rsidR="00FA751D">
        <w:rPr>
          <w:rFonts w:ascii="Arial" w:hAnsi="Arial" w:cs="Arial"/>
          <w:b/>
          <w:bCs/>
          <w:iCs/>
          <w:sz w:val="24"/>
          <w:szCs w:val="24"/>
        </w:rPr>
        <w:t xml:space="preserve"> 45</w:t>
      </w:r>
      <w:r>
        <w:rPr>
          <w:rFonts w:ascii="Arial" w:hAnsi="Arial" w:cs="Arial"/>
          <w:b/>
          <w:bCs/>
          <w:iCs/>
          <w:sz w:val="24"/>
          <w:szCs w:val="24"/>
        </w:rPr>
        <w:t xml:space="preserve">, </w:t>
      </w:r>
      <w:r w:rsidR="00B94FFA" w:rsidRPr="009B0A79">
        <w:rPr>
          <w:rFonts w:ascii="Arial" w:hAnsi="Arial" w:cs="Arial"/>
          <w:iCs/>
          <w:sz w:val="24"/>
          <w:szCs w:val="24"/>
        </w:rPr>
        <w:t xml:space="preserve">de </w:t>
      </w:r>
      <w:r w:rsidR="006C0E85">
        <w:rPr>
          <w:rFonts w:ascii="Arial" w:hAnsi="Arial" w:cs="Arial"/>
          <w:iCs/>
          <w:sz w:val="24"/>
          <w:szCs w:val="24"/>
        </w:rPr>
        <w:t>16</w:t>
      </w:r>
      <w:r w:rsidR="00B94FFA" w:rsidRPr="009B0A79">
        <w:rPr>
          <w:rFonts w:ascii="Arial" w:hAnsi="Arial" w:cs="Arial"/>
          <w:iCs/>
          <w:sz w:val="24"/>
          <w:szCs w:val="24"/>
        </w:rPr>
        <w:t xml:space="preserve"> de setembro de 2022, do vereador </w:t>
      </w:r>
      <w:r w:rsidR="006C0E85">
        <w:rPr>
          <w:rFonts w:ascii="Arial" w:hAnsi="Arial" w:cs="Arial"/>
          <w:iCs/>
          <w:sz w:val="24"/>
          <w:szCs w:val="24"/>
        </w:rPr>
        <w:t>Maurício José Vianna</w:t>
      </w:r>
      <w:r w:rsidR="00B94FFA" w:rsidRPr="009B0A79">
        <w:rPr>
          <w:rFonts w:ascii="Arial" w:hAnsi="Arial" w:cs="Arial"/>
          <w:iCs/>
          <w:sz w:val="24"/>
          <w:szCs w:val="24"/>
        </w:rPr>
        <w:t xml:space="preserve">, solicitando </w:t>
      </w:r>
      <w:bookmarkEnd w:id="6"/>
      <w:r>
        <w:rPr>
          <w:rFonts w:ascii="Arial" w:hAnsi="Arial" w:cs="Arial"/>
          <w:iCs/>
          <w:sz w:val="24"/>
          <w:szCs w:val="24"/>
        </w:rPr>
        <w:t xml:space="preserve">ao Poder Executivo para que seja realizado </w:t>
      </w:r>
      <w:r w:rsidR="002D1434">
        <w:rPr>
          <w:rFonts w:ascii="Arial" w:hAnsi="Arial" w:cs="Arial"/>
          <w:iCs/>
          <w:sz w:val="24"/>
          <w:szCs w:val="24"/>
        </w:rPr>
        <w:t xml:space="preserve">estudo para posterior colocação de tachões ou quebra-molas em frente </w:t>
      </w:r>
      <w:proofErr w:type="spellStart"/>
      <w:r w:rsidR="002D1434">
        <w:rPr>
          <w:rFonts w:ascii="Arial" w:hAnsi="Arial" w:cs="Arial"/>
          <w:iCs/>
          <w:sz w:val="24"/>
          <w:szCs w:val="24"/>
        </w:rPr>
        <w:t>a</w:t>
      </w:r>
      <w:proofErr w:type="spellEnd"/>
      <w:r w:rsidR="002D1434">
        <w:rPr>
          <w:rFonts w:ascii="Arial" w:hAnsi="Arial" w:cs="Arial"/>
          <w:iCs/>
          <w:sz w:val="24"/>
          <w:szCs w:val="24"/>
        </w:rPr>
        <w:t xml:space="preserve"> escola Municipal Pedro Costa Beber, com a finalidade de diminuir a velocidade dos veículos que transitam pelo local</w:t>
      </w:r>
      <w:r w:rsidR="00FB592A">
        <w:rPr>
          <w:rFonts w:ascii="Arial" w:hAnsi="Arial" w:cs="Arial"/>
          <w:iCs/>
          <w:sz w:val="24"/>
          <w:szCs w:val="24"/>
        </w:rPr>
        <w:t>, assim como sinalização de velocidade</w:t>
      </w:r>
      <w:r w:rsidR="00B94FFA" w:rsidRPr="009B0A79">
        <w:rPr>
          <w:rFonts w:ascii="Arial" w:hAnsi="Arial" w:cs="Arial"/>
          <w:iCs/>
          <w:sz w:val="24"/>
          <w:szCs w:val="24"/>
        </w:rPr>
        <w:t>.</w:t>
      </w:r>
    </w:p>
    <w:bookmarkEnd w:id="5"/>
    <w:bookmarkEnd w:id="7"/>
    <w:p w14:paraId="46104A95" w14:textId="65645917" w:rsidR="00B94FFA" w:rsidRPr="007D266A" w:rsidRDefault="00B94FFA" w:rsidP="00B94FFA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D266A">
        <w:rPr>
          <w:rFonts w:ascii="Arial" w:hAnsi="Arial" w:cs="Arial"/>
          <w:b/>
          <w:bCs/>
          <w:sz w:val="24"/>
          <w:szCs w:val="24"/>
        </w:rPr>
        <w:t>PROJETOS DE LEI DO EXECUTIVO</w:t>
      </w:r>
    </w:p>
    <w:p w14:paraId="7A09FE6E" w14:textId="4298F901" w:rsidR="00B94FFA" w:rsidRPr="003A09EF" w:rsidRDefault="00B94FFA" w:rsidP="00B94FFA">
      <w:pPr>
        <w:pStyle w:val="Recuodecorpodetexto"/>
        <w:numPr>
          <w:ilvl w:val="0"/>
          <w:numId w:val="1"/>
        </w:numPr>
        <w:ind w:left="0" w:firstLine="0"/>
      </w:pPr>
      <w:bookmarkStart w:id="8" w:name="_Hlk112683458"/>
      <w:bookmarkEnd w:id="4"/>
      <w:r w:rsidRPr="007D266A">
        <w:rPr>
          <w:rFonts w:ascii="Arial" w:hAnsi="Arial" w:cs="Arial"/>
          <w:b/>
          <w:bCs/>
          <w:iCs/>
          <w:szCs w:val="24"/>
        </w:rPr>
        <w:t>Projeto de lei do executivo n° 6</w:t>
      </w:r>
      <w:r w:rsidR="00764E50">
        <w:rPr>
          <w:rFonts w:ascii="Arial" w:hAnsi="Arial" w:cs="Arial"/>
          <w:b/>
          <w:bCs/>
          <w:iCs/>
          <w:szCs w:val="24"/>
        </w:rPr>
        <w:t>6</w:t>
      </w:r>
      <w:r w:rsidRPr="007D266A">
        <w:rPr>
          <w:rFonts w:ascii="Arial" w:hAnsi="Arial" w:cs="Arial"/>
          <w:b/>
          <w:bCs/>
          <w:iCs/>
          <w:szCs w:val="24"/>
        </w:rPr>
        <w:t xml:space="preserve">/2022, de </w:t>
      </w:r>
      <w:r w:rsidR="00764E50">
        <w:rPr>
          <w:rFonts w:ascii="Arial" w:hAnsi="Arial" w:cs="Arial"/>
          <w:b/>
          <w:bCs/>
          <w:iCs/>
          <w:szCs w:val="24"/>
        </w:rPr>
        <w:t>15</w:t>
      </w:r>
      <w:r w:rsidRPr="007D266A">
        <w:rPr>
          <w:rFonts w:ascii="Arial" w:hAnsi="Arial" w:cs="Arial"/>
          <w:b/>
          <w:bCs/>
          <w:iCs/>
          <w:szCs w:val="24"/>
        </w:rPr>
        <w:t xml:space="preserve"> de setembro de 2022, </w:t>
      </w:r>
      <w:r w:rsidRPr="007D266A">
        <w:rPr>
          <w:rFonts w:ascii="Arial" w:hAnsi="Arial" w:cs="Arial"/>
          <w:iCs/>
          <w:szCs w:val="24"/>
        </w:rPr>
        <w:t xml:space="preserve">que autoriza a </w:t>
      </w:r>
      <w:r w:rsidR="00764E50">
        <w:rPr>
          <w:rFonts w:ascii="Arial" w:hAnsi="Arial" w:cs="Arial"/>
          <w:iCs/>
          <w:szCs w:val="24"/>
        </w:rPr>
        <w:t xml:space="preserve">prorrogação da </w:t>
      </w:r>
      <w:r w:rsidRPr="007D266A">
        <w:rPr>
          <w:rFonts w:ascii="Arial" w:hAnsi="Arial" w:cs="Arial"/>
          <w:iCs/>
          <w:szCs w:val="24"/>
        </w:rPr>
        <w:t>contratação temporária de</w:t>
      </w:r>
      <w:r w:rsidR="003A09EF">
        <w:rPr>
          <w:rFonts w:ascii="Arial" w:hAnsi="Arial" w:cs="Arial"/>
          <w:iCs/>
          <w:szCs w:val="24"/>
        </w:rPr>
        <w:t xml:space="preserve"> agente comunitário de saúde de que trata a lei municipal n. 1.242/2021</w:t>
      </w:r>
      <w:r w:rsidRPr="007D266A">
        <w:rPr>
          <w:rFonts w:ascii="Arial" w:hAnsi="Arial" w:cs="Arial"/>
          <w:iCs/>
          <w:szCs w:val="24"/>
        </w:rPr>
        <w:t>.</w:t>
      </w:r>
    </w:p>
    <w:p w14:paraId="5DF1DB3C" w14:textId="2FF7C140" w:rsidR="003A09EF" w:rsidRPr="007D266A" w:rsidRDefault="003A09EF" w:rsidP="003A09EF">
      <w:pPr>
        <w:pStyle w:val="Recuodecorpodetexto"/>
        <w:numPr>
          <w:ilvl w:val="0"/>
          <w:numId w:val="1"/>
        </w:numPr>
        <w:ind w:left="0" w:firstLine="0"/>
      </w:pPr>
      <w:r w:rsidRPr="007D266A">
        <w:rPr>
          <w:rFonts w:ascii="Arial" w:hAnsi="Arial" w:cs="Arial"/>
          <w:b/>
          <w:bCs/>
          <w:iCs/>
          <w:szCs w:val="24"/>
        </w:rPr>
        <w:t>Projeto de lei do executivo n° 6</w:t>
      </w:r>
      <w:r>
        <w:rPr>
          <w:rFonts w:ascii="Arial" w:hAnsi="Arial" w:cs="Arial"/>
          <w:b/>
          <w:bCs/>
          <w:iCs/>
          <w:szCs w:val="24"/>
        </w:rPr>
        <w:t>7</w:t>
      </w:r>
      <w:r w:rsidRPr="007D266A">
        <w:rPr>
          <w:rFonts w:ascii="Arial" w:hAnsi="Arial" w:cs="Arial"/>
          <w:b/>
          <w:bCs/>
          <w:iCs/>
          <w:szCs w:val="24"/>
        </w:rPr>
        <w:t xml:space="preserve">/2022, de </w:t>
      </w:r>
      <w:r>
        <w:rPr>
          <w:rFonts w:ascii="Arial" w:hAnsi="Arial" w:cs="Arial"/>
          <w:b/>
          <w:bCs/>
          <w:iCs/>
          <w:szCs w:val="24"/>
        </w:rPr>
        <w:t>15</w:t>
      </w:r>
      <w:r w:rsidRPr="007D266A">
        <w:rPr>
          <w:rFonts w:ascii="Arial" w:hAnsi="Arial" w:cs="Arial"/>
          <w:b/>
          <w:bCs/>
          <w:iCs/>
          <w:szCs w:val="24"/>
        </w:rPr>
        <w:t xml:space="preserve"> de setembro de 2022, </w:t>
      </w:r>
      <w:r w:rsidRPr="007D266A">
        <w:rPr>
          <w:rFonts w:ascii="Arial" w:hAnsi="Arial" w:cs="Arial"/>
          <w:iCs/>
          <w:szCs w:val="24"/>
        </w:rPr>
        <w:t xml:space="preserve">que </w:t>
      </w:r>
      <w:r w:rsidR="00903CC3">
        <w:rPr>
          <w:rFonts w:ascii="Arial" w:hAnsi="Arial" w:cs="Arial"/>
          <w:iCs/>
          <w:szCs w:val="24"/>
        </w:rPr>
        <w:t xml:space="preserve">dispõe sobre a forma de funcionamento do conselho tutelar </w:t>
      </w:r>
      <w:r w:rsidR="00432219">
        <w:rPr>
          <w:rFonts w:ascii="Arial" w:hAnsi="Arial" w:cs="Arial"/>
          <w:iCs/>
          <w:szCs w:val="24"/>
        </w:rPr>
        <w:t>e sobre a composição de sua corregedoria, no âmbito da lei municipal n. 882/2015</w:t>
      </w:r>
      <w:r w:rsidRPr="007D266A">
        <w:rPr>
          <w:rFonts w:ascii="Arial" w:hAnsi="Arial" w:cs="Arial"/>
          <w:iCs/>
          <w:szCs w:val="24"/>
        </w:rPr>
        <w:t>.</w:t>
      </w:r>
    </w:p>
    <w:p w14:paraId="6C72CD07" w14:textId="77777777" w:rsidR="00B94FFA" w:rsidRPr="007D266A" w:rsidRDefault="00B94FFA" w:rsidP="00B94FFA">
      <w:pPr>
        <w:pStyle w:val="Recuodecorpodetexto"/>
        <w:ind w:firstLine="0"/>
      </w:pPr>
    </w:p>
    <w:bookmarkEnd w:id="8"/>
    <w:p w14:paraId="4FC41F62" w14:textId="77777777" w:rsidR="00B94FFA" w:rsidRPr="007D266A" w:rsidRDefault="00B94FFA" w:rsidP="00B94FFA"/>
    <w:p w14:paraId="31F4C39A" w14:textId="77777777" w:rsidR="00B94FFA" w:rsidRPr="007D266A" w:rsidRDefault="00B94FFA" w:rsidP="00B94FFA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7D266A">
        <w:rPr>
          <w:rFonts w:ascii="Arial" w:eastAsia="Arial" w:hAnsi="Arial" w:cs="Arial"/>
          <w:b/>
          <w:sz w:val="24"/>
          <w:szCs w:val="24"/>
          <w:lang w:eastAsia="pt-BR"/>
        </w:rPr>
        <w:t>ORDEM DE VOTAÇÃO:</w:t>
      </w:r>
    </w:p>
    <w:p w14:paraId="1600ABFC" w14:textId="77777777" w:rsidR="00B94FFA" w:rsidRPr="007D266A" w:rsidRDefault="00B94FFA" w:rsidP="00B94FFA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01360595" w14:textId="77777777" w:rsidR="000F5884" w:rsidRPr="007D266A" w:rsidRDefault="000F5884" w:rsidP="000F5884">
      <w:pPr>
        <w:pStyle w:val="Recuodecorpodetexto"/>
        <w:numPr>
          <w:ilvl w:val="0"/>
          <w:numId w:val="1"/>
        </w:numPr>
        <w:ind w:left="0" w:firstLine="0"/>
      </w:pPr>
      <w:r w:rsidRPr="007D266A">
        <w:rPr>
          <w:rFonts w:ascii="Arial" w:hAnsi="Arial" w:cs="Arial"/>
          <w:b/>
          <w:bCs/>
          <w:iCs/>
          <w:szCs w:val="24"/>
        </w:rPr>
        <w:t xml:space="preserve">Projeto de lei do executivo n° 65/2022, de 09 de setembro de 2022, </w:t>
      </w:r>
      <w:r w:rsidRPr="007D266A">
        <w:rPr>
          <w:rFonts w:ascii="Arial" w:hAnsi="Arial" w:cs="Arial"/>
          <w:iCs/>
          <w:szCs w:val="24"/>
        </w:rPr>
        <w:t>que autoriza a contratação temporária de professor.</w:t>
      </w:r>
    </w:p>
    <w:bookmarkEnd w:id="0"/>
    <w:p w14:paraId="7C808442" w14:textId="77777777" w:rsidR="002A1A52" w:rsidRDefault="002A1A52" w:rsidP="00432219">
      <w:pPr>
        <w:pStyle w:val="Recuodecorpodetexto"/>
        <w:ind w:firstLine="0"/>
      </w:pPr>
    </w:p>
    <w:sectPr w:rsidR="002A1A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647EC1"/>
    <w:multiLevelType w:val="hybridMultilevel"/>
    <w:tmpl w:val="9356AE5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8EC0586"/>
    <w:multiLevelType w:val="hybridMultilevel"/>
    <w:tmpl w:val="2D1E5D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FFA"/>
    <w:rsid w:val="000E1AC5"/>
    <w:rsid w:val="000F5884"/>
    <w:rsid w:val="002A1A52"/>
    <w:rsid w:val="002D1434"/>
    <w:rsid w:val="003A09EF"/>
    <w:rsid w:val="003B560F"/>
    <w:rsid w:val="00432219"/>
    <w:rsid w:val="005F1B2A"/>
    <w:rsid w:val="006C0E85"/>
    <w:rsid w:val="0070798E"/>
    <w:rsid w:val="00764E50"/>
    <w:rsid w:val="008764BA"/>
    <w:rsid w:val="00903CC3"/>
    <w:rsid w:val="009571F4"/>
    <w:rsid w:val="00B029F5"/>
    <w:rsid w:val="00B62F27"/>
    <w:rsid w:val="00B94FFA"/>
    <w:rsid w:val="00C46634"/>
    <w:rsid w:val="00E07131"/>
    <w:rsid w:val="00FA751D"/>
    <w:rsid w:val="00FB5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AD87D"/>
  <w15:chartTrackingRefBased/>
  <w15:docId w15:val="{F4B98D14-4FC8-4980-86FA-A213D83CF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4FFA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B94FFA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94FFA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B94F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0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4</cp:revision>
  <cp:lastPrinted>2022-09-19T10:52:00Z</cp:lastPrinted>
  <dcterms:created xsi:type="dcterms:W3CDTF">2022-09-19T10:39:00Z</dcterms:created>
  <dcterms:modified xsi:type="dcterms:W3CDTF">2022-09-19T12:27:00Z</dcterms:modified>
</cp:coreProperties>
</file>