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93E6F" w14:textId="449D08A6" w:rsidR="00936DFC" w:rsidRPr="00850097" w:rsidRDefault="00247592" w:rsidP="00936DF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50097">
        <w:rPr>
          <w:rFonts w:ascii="Arial" w:hAnsi="Arial" w:cs="Arial"/>
          <w:b/>
          <w:sz w:val="24"/>
          <w:szCs w:val="24"/>
        </w:rPr>
        <w:t>3</w:t>
      </w:r>
      <w:r w:rsidR="00936DFC" w:rsidRPr="00850097">
        <w:rPr>
          <w:rFonts w:ascii="Arial" w:hAnsi="Arial" w:cs="Arial"/>
          <w:b/>
          <w:sz w:val="24"/>
          <w:szCs w:val="24"/>
        </w:rPr>
        <w:t xml:space="preserve">ª SESSÃO ORDINÁRIA 2023 - DIA </w:t>
      </w:r>
      <w:r w:rsidR="008D41DC">
        <w:rPr>
          <w:rFonts w:ascii="Arial" w:hAnsi="Arial" w:cs="Arial"/>
          <w:b/>
          <w:sz w:val="24"/>
          <w:szCs w:val="24"/>
        </w:rPr>
        <w:t>20</w:t>
      </w:r>
      <w:r w:rsidR="00936DFC" w:rsidRPr="00850097">
        <w:rPr>
          <w:rFonts w:ascii="Arial" w:hAnsi="Arial" w:cs="Arial"/>
          <w:b/>
          <w:sz w:val="24"/>
          <w:szCs w:val="24"/>
        </w:rPr>
        <w:t>/03/2023</w:t>
      </w:r>
    </w:p>
    <w:p w14:paraId="20D18325" w14:textId="77777777" w:rsidR="00936DFC" w:rsidRPr="00850097" w:rsidRDefault="00936DFC" w:rsidP="00936DFC">
      <w:pPr>
        <w:spacing w:line="360" w:lineRule="auto"/>
        <w:rPr>
          <w:rFonts w:ascii="Arial" w:hAnsi="Arial" w:cs="Arial"/>
          <w:sz w:val="24"/>
          <w:szCs w:val="24"/>
        </w:rPr>
      </w:pPr>
    </w:p>
    <w:p w14:paraId="67C587B7" w14:textId="77777777" w:rsidR="00936DFC" w:rsidRPr="00850097" w:rsidRDefault="00936DFC" w:rsidP="00936DFC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bookmarkStart w:id="0" w:name="_Hlk130220388"/>
      <w:bookmarkStart w:id="1" w:name="_Hlk97562951"/>
      <w:r w:rsidRPr="00850097">
        <w:rPr>
          <w:rFonts w:ascii="Arial" w:hAnsi="Arial" w:cs="Arial"/>
          <w:b/>
          <w:szCs w:val="24"/>
        </w:rPr>
        <w:t>INDICAÇÕES</w:t>
      </w:r>
    </w:p>
    <w:p w14:paraId="1FF458AA" w14:textId="2377A32F" w:rsidR="00936DFC" w:rsidRPr="00850097" w:rsidRDefault="00936DFC" w:rsidP="00936DFC">
      <w:pPr>
        <w:pStyle w:val="Recuodecorpodetexto"/>
        <w:ind w:firstLine="0"/>
        <w:rPr>
          <w:rFonts w:ascii="Arial" w:hAnsi="Arial" w:cs="Arial"/>
          <w:szCs w:val="24"/>
        </w:rPr>
      </w:pPr>
      <w:bookmarkStart w:id="2" w:name="_Hlk110865754"/>
      <w:r w:rsidRPr="00850097">
        <w:rPr>
          <w:rFonts w:ascii="Arial" w:hAnsi="Arial" w:cs="Arial"/>
          <w:szCs w:val="24"/>
        </w:rPr>
        <w:t xml:space="preserve">- </w:t>
      </w:r>
      <w:r w:rsidRPr="00850097">
        <w:rPr>
          <w:rFonts w:ascii="Arial" w:hAnsi="Arial" w:cs="Arial"/>
          <w:b/>
          <w:bCs/>
          <w:szCs w:val="24"/>
        </w:rPr>
        <w:t>Indicação nº 0</w:t>
      </w:r>
      <w:r w:rsidR="0059549D" w:rsidRPr="00850097">
        <w:rPr>
          <w:rFonts w:ascii="Arial" w:hAnsi="Arial" w:cs="Arial"/>
          <w:b/>
          <w:bCs/>
          <w:szCs w:val="24"/>
        </w:rPr>
        <w:t>3</w:t>
      </w:r>
      <w:r w:rsidRPr="00850097">
        <w:rPr>
          <w:rFonts w:ascii="Arial" w:hAnsi="Arial" w:cs="Arial"/>
          <w:b/>
          <w:bCs/>
          <w:szCs w:val="24"/>
        </w:rPr>
        <w:t xml:space="preserve">, do dia </w:t>
      </w:r>
      <w:r w:rsidR="0059549D" w:rsidRPr="00850097">
        <w:rPr>
          <w:rFonts w:ascii="Arial" w:hAnsi="Arial" w:cs="Arial"/>
          <w:b/>
          <w:bCs/>
          <w:szCs w:val="24"/>
        </w:rPr>
        <w:t>20</w:t>
      </w:r>
      <w:r w:rsidRPr="00850097">
        <w:rPr>
          <w:rFonts w:ascii="Arial" w:hAnsi="Arial" w:cs="Arial"/>
          <w:b/>
          <w:bCs/>
          <w:szCs w:val="24"/>
        </w:rPr>
        <w:t xml:space="preserve"> de março de 2023, do Vereador Maurício José Vianna, </w:t>
      </w:r>
      <w:r w:rsidRPr="00850097">
        <w:rPr>
          <w:rFonts w:ascii="Arial" w:hAnsi="Arial" w:cs="Arial"/>
          <w:szCs w:val="24"/>
        </w:rPr>
        <w:t xml:space="preserve">dentro das possibilidades financeiras e legais, que seja </w:t>
      </w:r>
      <w:r w:rsidR="0059549D" w:rsidRPr="00850097">
        <w:rPr>
          <w:rFonts w:ascii="Arial" w:hAnsi="Arial" w:cs="Arial"/>
          <w:szCs w:val="24"/>
        </w:rPr>
        <w:t>realizada a colocação de bicicletário no Ginásio municipal, reforçando a indicação de nº 20 de 18/05/2022</w:t>
      </w:r>
      <w:r w:rsidRPr="00850097">
        <w:rPr>
          <w:rFonts w:ascii="Arial" w:hAnsi="Arial" w:cs="Arial"/>
          <w:szCs w:val="24"/>
        </w:rPr>
        <w:t>.</w:t>
      </w:r>
    </w:p>
    <w:bookmarkEnd w:id="2"/>
    <w:p w14:paraId="7BFA3BC9" w14:textId="541A090D" w:rsidR="00936DFC" w:rsidRPr="00850097" w:rsidRDefault="00936DFC" w:rsidP="00936DFC">
      <w:pPr>
        <w:pStyle w:val="Recuodecorpodetexto"/>
        <w:ind w:firstLine="0"/>
        <w:rPr>
          <w:rFonts w:ascii="Arial" w:hAnsi="Arial" w:cs="Arial"/>
          <w:szCs w:val="24"/>
        </w:rPr>
      </w:pPr>
      <w:r w:rsidRPr="00850097">
        <w:rPr>
          <w:rFonts w:ascii="Arial" w:hAnsi="Arial" w:cs="Arial"/>
          <w:szCs w:val="24"/>
        </w:rPr>
        <w:t xml:space="preserve">- </w:t>
      </w:r>
      <w:r w:rsidRPr="00850097">
        <w:rPr>
          <w:rFonts w:ascii="Arial" w:hAnsi="Arial" w:cs="Arial"/>
          <w:b/>
          <w:bCs/>
          <w:szCs w:val="24"/>
        </w:rPr>
        <w:t>Indicação nº 0</w:t>
      </w:r>
      <w:r w:rsidR="0059549D" w:rsidRPr="00850097">
        <w:rPr>
          <w:rFonts w:ascii="Arial" w:hAnsi="Arial" w:cs="Arial"/>
          <w:b/>
          <w:bCs/>
          <w:szCs w:val="24"/>
        </w:rPr>
        <w:t>4</w:t>
      </w:r>
      <w:r w:rsidRPr="00850097">
        <w:rPr>
          <w:rFonts w:ascii="Arial" w:hAnsi="Arial" w:cs="Arial"/>
          <w:b/>
          <w:bCs/>
          <w:szCs w:val="24"/>
        </w:rPr>
        <w:t xml:space="preserve">, do dia </w:t>
      </w:r>
      <w:r w:rsidR="0059549D" w:rsidRPr="00850097">
        <w:rPr>
          <w:rFonts w:ascii="Arial" w:hAnsi="Arial" w:cs="Arial"/>
          <w:b/>
          <w:bCs/>
          <w:szCs w:val="24"/>
        </w:rPr>
        <w:t>20</w:t>
      </w:r>
      <w:r w:rsidRPr="00850097">
        <w:rPr>
          <w:rFonts w:ascii="Arial" w:hAnsi="Arial" w:cs="Arial"/>
          <w:b/>
          <w:bCs/>
          <w:szCs w:val="24"/>
        </w:rPr>
        <w:t xml:space="preserve"> de março de 2023, do Vereador Maurício José Vianna, </w:t>
      </w:r>
      <w:r w:rsidRPr="00850097">
        <w:rPr>
          <w:rFonts w:ascii="Arial" w:hAnsi="Arial" w:cs="Arial"/>
          <w:szCs w:val="24"/>
        </w:rPr>
        <w:t xml:space="preserve">dentro das possibilidades financeiras e legais, </w:t>
      </w:r>
      <w:bookmarkStart w:id="3" w:name="_Hlk130212827"/>
      <w:r w:rsidRPr="00850097">
        <w:rPr>
          <w:rFonts w:ascii="Arial" w:hAnsi="Arial" w:cs="Arial"/>
          <w:szCs w:val="24"/>
        </w:rPr>
        <w:t xml:space="preserve">que seja </w:t>
      </w:r>
      <w:r w:rsidR="0059549D" w:rsidRPr="00850097">
        <w:rPr>
          <w:rFonts w:ascii="Arial" w:hAnsi="Arial" w:cs="Arial"/>
          <w:szCs w:val="24"/>
        </w:rPr>
        <w:t>realizado o aumento e a troca de lado da Parada Escolar da Rua André Baggio</w:t>
      </w:r>
      <w:r w:rsidRPr="00850097">
        <w:rPr>
          <w:rFonts w:ascii="Arial" w:hAnsi="Arial" w:cs="Arial"/>
          <w:szCs w:val="24"/>
        </w:rPr>
        <w:t>.</w:t>
      </w:r>
      <w:bookmarkEnd w:id="3"/>
    </w:p>
    <w:p w14:paraId="21E67EC1" w14:textId="6597EC0F" w:rsidR="00B3784D" w:rsidRPr="00850097" w:rsidRDefault="00B3784D" w:rsidP="00B3784D">
      <w:pPr>
        <w:pStyle w:val="Recuodecorpodetexto"/>
        <w:ind w:firstLine="0"/>
        <w:rPr>
          <w:rFonts w:ascii="Arial" w:hAnsi="Arial" w:cs="Arial"/>
          <w:szCs w:val="24"/>
        </w:rPr>
      </w:pPr>
      <w:r w:rsidRPr="00850097">
        <w:rPr>
          <w:rFonts w:ascii="Arial" w:hAnsi="Arial" w:cs="Arial"/>
          <w:szCs w:val="24"/>
        </w:rPr>
        <w:t xml:space="preserve">- </w:t>
      </w:r>
      <w:r w:rsidRPr="00850097">
        <w:rPr>
          <w:rFonts w:ascii="Arial" w:hAnsi="Arial" w:cs="Arial"/>
          <w:b/>
          <w:bCs/>
          <w:szCs w:val="24"/>
        </w:rPr>
        <w:t xml:space="preserve">Indicação nº 05, do dia 20 de março de 2023, do Vereador Maurício José Vianna, </w:t>
      </w:r>
      <w:r w:rsidRPr="00850097">
        <w:rPr>
          <w:rFonts w:ascii="Arial" w:hAnsi="Arial" w:cs="Arial"/>
          <w:szCs w:val="24"/>
        </w:rPr>
        <w:t xml:space="preserve">dentro das possibilidades financeiras e legais, </w:t>
      </w:r>
      <w:r w:rsidRPr="00850097">
        <w:rPr>
          <w:rFonts w:ascii="Arial" w:hAnsi="Arial" w:cs="Arial"/>
          <w:bCs/>
          <w:szCs w:val="24"/>
          <w:lang w:eastAsia="pt-BR"/>
        </w:rPr>
        <w:t xml:space="preserve">que </w:t>
      </w:r>
      <w:r w:rsidRPr="00850097">
        <w:rPr>
          <w:rFonts w:ascii="Arial" w:hAnsi="Arial" w:cs="Arial"/>
          <w:szCs w:val="24"/>
        </w:rPr>
        <w:t>seja realizada a colocação de cascalho no final da Rua André Baggio em frente a residência de Marcos Juarez da Silva.</w:t>
      </w:r>
    </w:p>
    <w:bookmarkEnd w:id="0"/>
    <w:p w14:paraId="77479625" w14:textId="77777777" w:rsidR="00936DFC" w:rsidRPr="00850097" w:rsidRDefault="00936DFC" w:rsidP="00936DFC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</w:p>
    <w:p w14:paraId="105802AE" w14:textId="77777777" w:rsidR="00936DFC" w:rsidRPr="00850097" w:rsidRDefault="00936DFC" w:rsidP="00936DFC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850097">
        <w:rPr>
          <w:rFonts w:ascii="Arial" w:eastAsia="Arial" w:hAnsi="Arial" w:cs="Arial"/>
          <w:b/>
          <w:sz w:val="24"/>
          <w:szCs w:val="24"/>
          <w:lang w:eastAsia="pt-BR"/>
        </w:rPr>
        <w:t>OFÍCIOS ENVIADOS</w:t>
      </w:r>
    </w:p>
    <w:p w14:paraId="059F3857" w14:textId="09E207EA" w:rsidR="00936DFC" w:rsidRPr="00850097" w:rsidRDefault="00936DFC" w:rsidP="00936DFC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bookmarkStart w:id="4" w:name="_Hlk90299751"/>
      <w:bookmarkStart w:id="5" w:name="_Hlk130220434"/>
      <w:r w:rsidRPr="00850097">
        <w:rPr>
          <w:rFonts w:ascii="Arial" w:hAnsi="Arial" w:cs="Arial"/>
          <w:b/>
          <w:bCs/>
          <w:iCs/>
          <w:sz w:val="24"/>
          <w:szCs w:val="24"/>
        </w:rPr>
        <w:t>OF/CV n° 31/2023, de 14 de março de 2023</w:t>
      </w:r>
      <w:r w:rsidRPr="00850097">
        <w:rPr>
          <w:rFonts w:ascii="Arial" w:hAnsi="Arial" w:cs="Arial"/>
          <w:iCs/>
          <w:sz w:val="24"/>
          <w:szCs w:val="24"/>
        </w:rPr>
        <w:t>, do Vereador Paulo Jair de Godoy</w:t>
      </w:r>
      <w:r w:rsidRPr="00850097">
        <w:rPr>
          <w:rFonts w:ascii="Arial" w:hAnsi="Arial" w:cs="Arial"/>
          <w:caps/>
          <w:sz w:val="24"/>
          <w:szCs w:val="24"/>
        </w:rPr>
        <w:t xml:space="preserve">, </w:t>
      </w:r>
      <w:r w:rsidRPr="00850097">
        <w:rPr>
          <w:rFonts w:ascii="Arial" w:hAnsi="Arial" w:cs="Arial"/>
          <w:iCs/>
          <w:sz w:val="24"/>
          <w:szCs w:val="24"/>
        </w:rPr>
        <w:t xml:space="preserve">encaminhado </w:t>
      </w:r>
      <w:proofErr w:type="gramStart"/>
      <w:r w:rsidRPr="00850097">
        <w:rPr>
          <w:rFonts w:ascii="Arial" w:hAnsi="Arial" w:cs="Arial"/>
          <w:iCs/>
          <w:sz w:val="24"/>
          <w:szCs w:val="24"/>
        </w:rPr>
        <w:t>ao  Superintendente</w:t>
      </w:r>
      <w:proofErr w:type="gramEnd"/>
      <w:r w:rsidRPr="00850097">
        <w:rPr>
          <w:rFonts w:ascii="Arial" w:hAnsi="Arial" w:cs="Arial"/>
          <w:iCs/>
          <w:sz w:val="24"/>
          <w:szCs w:val="24"/>
        </w:rPr>
        <w:t xml:space="preserve"> do DNIT, Hiratan Pinheiro da Silva e Engenheiro Luiz Bassani, solicitando sinalização da pista em frente ao antigo posto da Vila Salto em razão da vala aberta a fim de evitar acidentes.</w:t>
      </w:r>
    </w:p>
    <w:p w14:paraId="6C53E3CE" w14:textId="2288B5F6" w:rsidR="001F1C22" w:rsidRPr="00850097" w:rsidRDefault="001F1C22" w:rsidP="001F1C22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850097">
        <w:rPr>
          <w:rFonts w:ascii="Arial" w:hAnsi="Arial" w:cs="Arial"/>
          <w:b/>
          <w:bCs/>
          <w:iCs/>
          <w:sz w:val="24"/>
          <w:szCs w:val="24"/>
        </w:rPr>
        <w:t>OF/CV n° 32/2023, de 20 de março de 2023</w:t>
      </w:r>
      <w:r w:rsidRPr="00850097">
        <w:rPr>
          <w:rFonts w:ascii="Arial" w:hAnsi="Arial" w:cs="Arial"/>
          <w:iCs/>
          <w:sz w:val="24"/>
          <w:szCs w:val="24"/>
        </w:rPr>
        <w:t>, do Vereador Paulo Jair de Godoy</w:t>
      </w:r>
      <w:r w:rsidRPr="00850097">
        <w:rPr>
          <w:rFonts w:ascii="Arial" w:hAnsi="Arial" w:cs="Arial"/>
          <w:caps/>
          <w:sz w:val="24"/>
          <w:szCs w:val="24"/>
        </w:rPr>
        <w:t xml:space="preserve">, </w:t>
      </w:r>
      <w:r w:rsidRPr="00850097">
        <w:rPr>
          <w:rFonts w:ascii="Arial" w:hAnsi="Arial" w:cs="Arial"/>
          <w:iCs/>
          <w:sz w:val="24"/>
          <w:szCs w:val="24"/>
        </w:rPr>
        <w:t xml:space="preserve">encaminhado </w:t>
      </w:r>
      <w:proofErr w:type="gramStart"/>
      <w:r w:rsidRPr="00850097">
        <w:rPr>
          <w:rFonts w:ascii="Arial" w:hAnsi="Arial" w:cs="Arial"/>
          <w:iCs/>
          <w:sz w:val="24"/>
          <w:szCs w:val="24"/>
        </w:rPr>
        <w:t>ao  Senador</w:t>
      </w:r>
      <w:proofErr w:type="gramEnd"/>
      <w:r w:rsidRPr="00850097">
        <w:rPr>
          <w:rFonts w:ascii="Arial" w:hAnsi="Arial" w:cs="Arial"/>
          <w:iCs/>
          <w:sz w:val="24"/>
          <w:szCs w:val="24"/>
        </w:rPr>
        <w:t xml:space="preserve"> da República Luiz Carlos Heinze, solicitando que este reivindique junto aos órgãos competentes liberação de recursos do Plano Safra.</w:t>
      </w:r>
    </w:p>
    <w:bookmarkEnd w:id="4"/>
    <w:bookmarkEnd w:id="5"/>
    <w:p w14:paraId="4D1A9CDD" w14:textId="77777777" w:rsidR="00936DFC" w:rsidRPr="00850097" w:rsidRDefault="00936DFC" w:rsidP="00936DFC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</w:p>
    <w:p w14:paraId="1100B80F" w14:textId="77777777" w:rsidR="00936DFC" w:rsidRPr="00850097" w:rsidRDefault="00936DFC" w:rsidP="00936DFC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850097">
        <w:rPr>
          <w:rFonts w:ascii="Arial" w:hAnsi="Arial" w:cs="Arial"/>
          <w:b/>
          <w:szCs w:val="24"/>
        </w:rPr>
        <w:t>PROJETO DE LEI DO EXECUTIVO</w:t>
      </w:r>
    </w:p>
    <w:p w14:paraId="5F14C629" w14:textId="70D732E0" w:rsidR="00936DFC" w:rsidRPr="00850097" w:rsidRDefault="00936DFC" w:rsidP="00936DFC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bookmarkStart w:id="6" w:name="_Hlk85527890"/>
      <w:bookmarkStart w:id="7" w:name="_Hlk93325939"/>
      <w:r w:rsidRPr="00850097">
        <w:rPr>
          <w:rFonts w:ascii="Arial" w:hAnsi="Arial" w:cs="Arial"/>
          <w:bCs/>
          <w:sz w:val="24"/>
          <w:szCs w:val="24"/>
          <w:lang w:eastAsia="pt-BR"/>
        </w:rPr>
        <w:t xml:space="preserve">- </w:t>
      </w:r>
      <w:r w:rsidRPr="00850097">
        <w:rPr>
          <w:rFonts w:ascii="Arial" w:hAnsi="Arial" w:cs="Arial"/>
          <w:b/>
          <w:sz w:val="24"/>
          <w:szCs w:val="24"/>
          <w:lang w:eastAsia="pt-BR"/>
        </w:rPr>
        <w:t>Projeto de Lei nº 2</w:t>
      </w:r>
      <w:r w:rsidR="009E185C" w:rsidRPr="00850097">
        <w:rPr>
          <w:rFonts w:ascii="Arial" w:hAnsi="Arial" w:cs="Arial"/>
          <w:b/>
          <w:sz w:val="24"/>
          <w:szCs w:val="24"/>
          <w:lang w:eastAsia="pt-BR"/>
        </w:rPr>
        <w:t>4</w:t>
      </w:r>
      <w:r w:rsidRPr="00850097">
        <w:rPr>
          <w:rFonts w:ascii="Arial" w:hAnsi="Arial" w:cs="Arial"/>
          <w:b/>
          <w:sz w:val="24"/>
          <w:szCs w:val="24"/>
          <w:lang w:eastAsia="pt-BR"/>
        </w:rPr>
        <w:t>/2023</w:t>
      </w:r>
      <w:r w:rsidRPr="00850097">
        <w:rPr>
          <w:rFonts w:ascii="Arial" w:hAnsi="Arial" w:cs="Arial"/>
          <w:bCs/>
          <w:sz w:val="24"/>
          <w:szCs w:val="24"/>
          <w:lang w:eastAsia="pt-BR"/>
        </w:rPr>
        <w:t>, de 06 de março de 2023, que autoriza o Poder Executivo a</w:t>
      </w:r>
      <w:r w:rsidR="009E185C" w:rsidRPr="00850097">
        <w:rPr>
          <w:rFonts w:ascii="Arial" w:hAnsi="Arial" w:cs="Arial"/>
          <w:bCs/>
          <w:sz w:val="24"/>
          <w:szCs w:val="24"/>
          <w:lang w:eastAsia="pt-BR"/>
        </w:rPr>
        <w:t xml:space="preserve"> adequar atribuições e processo de escolha dos conselheiros tutelares, no âmbito da Lei Municipal n. 882/2015</w:t>
      </w:r>
      <w:r w:rsidRPr="00850097">
        <w:rPr>
          <w:rFonts w:ascii="Arial" w:hAnsi="Arial" w:cs="Arial"/>
          <w:bCs/>
          <w:sz w:val="24"/>
          <w:szCs w:val="24"/>
          <w:lang w:eastAsia="pt-BR"/>
        </w:rPr>
        <w:t>.</w:t>
      </w:r>
    </w:p>
    <w:p w14:paraId="0AC7A088" w14:textId="7293865D" w:rsidR="00472C05" w:rsidRPr="00850097" w:rsidRDefault="00472C05" w:rsidP="00936DFC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bookmarkStart w:id="8" w:name="_Hlk130223761"/>
      <w:r w:rsidRPr="00850097">
        <w:rPr>
          <w:rFonts w:ascii="Arial" w:hAnsi="Arial" w:cs="Arial"/>
          <w:bCs/>
          <w:sz w:val="24"/>
          <w:szCs w:val="24"/>
          <w:lang w:eastAsia="pt-BR"/>
        </w:rPr>
        <w:t xml:space="preserve">- </w:t>
      </w:r>
      <w:r w:rsidRPr="00850097">
        <w:rPr>
          <w:rFonts w:ascii="Arial" w:hAnsi="Arial" w:cs="Arial"/>
          <w:b/>
          <w:sz w:val="24"/>
          <w:szCs w:val="24"/>
          <w:lang w:eastAsia="pt-BR"/>
        </w:rPr>
        <w:t>Projeto de Lei n° 25/2023</w:t>
      </w:r>
      <w:r w:rsidRPr="00850097">
        <w:rPr>
          <w:rFonts w:ascii="Arial" w:hAnsi="Arial" w:cs="Arial"/>
          <w:bCs/>
          <w:sz w:val="24"/>
          <w:szCs w:val="24"/>
          <w:lang w:eastAsia="pt-BR"/>
        </w:rPr>
        <w:t>, de 20 de março de 2023, que autoriza a contratação temporária de professor.</w:t>
      </w:r>
    </w:p>
    <w:bookmarkEnd w:id="8"/>
    <w:p w14:paraId="1634FBCF" w14:textId="77777777" w:rsidR="00E41943" w:rsidRPr="00850097" w:rsidRDefault="00E41943" w:rsidP="00936DF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1"/>
    <w:bookmarkEnd w:id="6"/>
    <w:p w14:paraId="288441AE" w14:textId="77777777" w:rsidR="00850097" w:rsidRDefault="00850097" w:rsidP="00936DF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02F4FA" w14:textId="6C8AEBC8" w:rsidR="00936DFC" w:rsidRPr="00850097" w:rsidRDefault="00936DFC" w:rsidP="00936DF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50097">
        <w:rPr>
          <w:rFonts w:ascii="Arial" w:hAnsi="Arial" w:cs="Arial"/>
          <w:b/>
          <w:bCs/>
          <w:sz w:val="24"/>
          <w:szCs w:val="24"/>
        </w:rPr>
        <w:lastRenderedPageBreak/>
        <w:t>ORDEM DE VOTAÇÃO</w:t>
      </w:r>
    </w:p>
    <w:p w14:paraId="4BC517DC" w14:textId="7927B85E" w:rsidR="007711DD" w:rsidRPr="00850097" w:rsidRDefault="00936DFC" w:rsidP="007711DD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bookmarkStart w:id="9" w:name="_Hlk130221183"/>
      <w:bookmarkEnd w:id="7"/>
      <w:proofErr w:type="gramStart"/>
      <w:r w:rsidRPr="00850097">
        <w:rPr>
          <w:rFonts w:ascii="Arial" w:eastAsia="Arial" w:hAnsi="Arial" w:cs="Arial"/>
          <w:b/>
          <w:sz w:val="24"/>
          <w:szCs w:val="24"/>
          <w:lang w:eastAsia="pt-BR"/>
        </w:rPr>
        <w:t>1 .</w:t>
      </w:r>
      <w:proofErr w:type="gramEnd"/>
      <w:r w:rsidR="007711DD" w:rsidRPr="00850097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="007711DD" w:rsidRPr="00850097">
        <w:rPr>
          <w:rFonts w:ascii="Arial" w:hAnsi="Arial" w:cs="Arial"/>
          <w:b/>
          <w:sz w:val="24"/>
          <w:szCs w:val="24"/>
          <w:lang w:eastAsia="pt-BR"/>
        </w:rPr>
        <w:t>Projeto de Lei nº 21/2023</w:t>
      </w:r>
      <w:r w:rsidR="007711DD" w:rsidRPr="00850097">
        <w:rPr>
          <w:rFonts w:ascii="Arial" w:hAnsi="Arial" w:cs="Arial"/>
          <w:bCs/>
          <w:sz w:val="24"/>
          <w:szCs w:val="24"/>
          <w:lang w:eastAsia="pt-BR"/>
        </w:rPr>
        <w:t>, de 06 de março de 2023, que autoriza o Poder Executivo a abrir crédito adicional especial e dá outras providências – iluminação pública.</w:t>
      </w:r>
    </w:p>
    <w:p w14:paraId="6331221F" w14:textId="53CB9CBD" w:rsidR="007711DD" w:rsidRPr="00850097" w:rsidRDefault="007711DD" w:rsidP="007711DD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850097">
        <w:rPr>
          <w:rFonts w:ascii="Arial" w:hAnsi="Arial" w:cs="Arial"/>
          <w:b/>
          <w:sz w:val="24"/>
          <w:szCs w:val="24"/>
          <w:lang w:eastAsia="pt-BR"/>
        </w:rPr>
        <w:t>2. Projeto de Lei nº 22/2023</w:t>
      </w:r>
      <w:r w:rsidRPr="00850097">
        <w:rPr>
          <w:rFonts w:ascii="Arial" w:hAnsi="Arial" w:cs="Arial"/>
          <w:bCs/>
          <w:sz w:val="24"/>
          <w:szCs w:val="24"/>
          <w:lang w:eastAsia="pt-BR"/>
        </w:rPr>
        <w:t>, de 06 de março de 2023, que autoriza o Poder Executivo a abrir crédito adicional especial e dá outras providências – Despesas Secretaria de Educação.</w:t>
      </w:r>
    </w:p>
    <w:p w14:paraId="134DB616" w14:textId="188F2230" w:rsidR="00B3784D" w:rsidRPr="00850097" w:rsidRDefault="007711DD" w:rsidP="00B3784D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850097">
        <w:rPr>
          <w:rFonts w:ascii="Arial" w:eastAsia="Arial" w:hAnsi="Arial" w:cs="Arial"/>
          <w:b/>
          <w:sz w:val="24"/>
          <w:szCs w:val="24"/>
          <w:lang w:eastAsia="pt-BR"/>
        </w:rPr>
        <w:t>3.</w:t>
      </w:r>
      <w:r w:rsidR="00936DFC" w:rsidRPr="00850097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="00B3784D" w:rsidRPr="00850097">
        <w:rPr>
          <w:rFonts w:ascii="Arial" w:hAnsi="Arial" w:cs="Arial"/>
          <w:b/>
          <w:sz w:val="24"/>
          <w:szCs w:val="24"/>
          <w:lang w:eastAsia="pt-BR"/>
        </w:rPr>
        <w:t>Projeto de Lei nº 23/2023</w:t>
      </w:r>
      <w:r w:rsidR="00B3784D" w:rsidRPr="00850097">
        <w:rPr>
          <w:rFonts w:ascii="Arial" w:hAnsi="Arial" w:cs="Arial"/>
          <w:bCs/>
          <w:sz w:val="24"/>
          <w:szCs w:val="24"/>
          <w:lang w:eastAsia="pt-BR"/>
        </w:rPr>
        <w:t>, de 06 de março de 2023, que autoriza o Poder Executivo a abrir crédito adicional especial e dá outras providências – Rede Bem Cuidar RS – Estruturação do Atendimento Odontológico.</w:t>
      </w:r>
    </w:p>
    <w:p w14:paraId="6E699C01" w14:textId="2F882510" w:rsidR="00526D3D" w:rsidRPr="00850097" w:rsidRDefault="007711DD" w:rsidP="00526D3D">
      <w:pPr>
        <w:pStyle w:val="Recuodecorpodetexto"/>
        <w:suppressAutoHyphens w:val="0"/>
        <w:ind w:firstLine="0"/>
        <w:rPr>
          <w:rFonts w:ascii="Arial" w:hAnsi="Arial" w:cs="Arial"/>
          <w:szCs w:val="24"/>
        </w:rPr>
      </w:pPr>
      <w:r w:rsidRPr="00850097">
        <w:rPr>
          <w:rFonts w:ascii="Arial" w:hAnsi="Arial" w:cs="Arial"/>
          <w:b/>
          <w:szCs w:val="24"/>
        </w:rPr>
        <w:t>4</w:t>
      </w:r>
      <w:r w:rsidR="00526D3D" w:rsidRPr="00850097">
        <w:rPr>
          <w:rFonts w:ascii="Arial" w:hAnsi="Arial" w:cs="Arial"/>
          <w:b/>
          <w:szCs w:val="24"/>
        </w:rPr>
        <w:t xml:space="preserve">. </w:t>
      </w:r>
      <w:bookmarkStart w:id="10" w:name="_Hlk69718661"/>
      <w:bookmarkStart w:id="11" w:name="_Hlk115703680"/>
      <w:bookmarkStart w:id="12" w:name="_Hlk86843431"/>
      <w:r w:rsidR="00526D3D" w:rsidRPr="00850097">
        <w:rPr>
          <w:rFonts w:ascii="Arial" w:hAnsi="Arial" w:cs="Arial"/>
          <w:b/>
          <w:bCs/>
          <w:kern w:val="36"/>
          <w:szCs w:val="24"/>
        </w:rPr>
        <w:t xml:space="preserve">Projeto de lei do legislativo N° 06/2023, de 13 de março de 2023, de autoria do vereador Elvio Luis Meincke, </w:t>
      </w:r>
      <w:r w:rsidR="00526D3D" w:rsidRPr="00850097">
        <w:rPr>
          <w:rFonts w:ascii="Arial" w:hAnsi="Arial" w:cs="Arial"/>
          <w:kern w:val="36"/>
          <w:szCs w:val="24"/>
        </w:rPr>
        <w:t>que</w:t>
      </w:r>
      <w:r w:rsidR="00526D3D" w:rsidRPr="00850097">
        <w:rPr>
          <w:rFonts w:ascii="Arial" w:hAnsi="Arial" w:cs="Arial"/>
          <w:b/>
          <w:bCs/>
          <w:kern w:val="36"/>
          <w:szCs w:val="24"/>
        </w:rPr>
        <w:t xml:space="preserve"> </w:t>
      </w:r>
      <w:bookmarkEnd w:id="10"/>
      <w:bookmarkEnd w:id="11"/>
      <w:bookmarkEnd w:id="12"/>
      <w:r w:rsidR="0075142C" w:rsidRPr="00850097">
        <w:rPr>
          <w:rFonts w:ascii="Arial" w:hAnsi="Arial" w:cs="Arial"/>
          <w:szCs w:val="24"/>
        </w:rPr>
        <w:t>i</w:t>
      </w:r>
      <w:r w:rsidR="00526D3D" w:rsidRPr="00850097">
        <w:rPr>
          <w:rFonts w:ascii="Arial" w:hAnsi="Arial" w:cs="Arial"/>
          <w:szCs w:val="24"/>
        </w:rPr>
        <w:t>nstitui o mês de abril como o mês da Bíblia no Município de Bozano.</w:t>
      </w:r>
      <w:bookmarkEnd w:id="9"/>
    </w:p>
    <w:sectPr w:rsidR="00526D3D" w:rsidRPr="008500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F18045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DFC"/>
    <w:rsid w:val="000710C2"/>
    <w:rsid w:val="001F1C22"/>
    <w:rsid w:val="00247592"/>
    <w:rsid w:val="00472C05"/>
    <w:rsid w:val="00526D3D"/>
    <w:rsid w:val="0059549D"/>
    <w:rsid w:val="005A6361"/>
    <w:rsid w:val="0075142C"/>
    <w:rsid w:val="007711DD"/>
    <w:rsid w:val="00850097"/>
    <w:rsid w:val="008D41DC"/>
    <w:rsid w:val="00936DFC"/>
    <w:rsid w:val="009E185C"/>
    <w:rsid w:val="009E5892"/>
    <w:rsid w:val="00B3784D"/>
    <w:rsid w:val="00E4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16DCA"/>
  <w15:chartTrackingRefBased/>
  <w15:docId w15:val="{83918E4A-6D95-4314-89CD-CC7999397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DF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936DFC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36DFC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936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6EB66-0362-42E3-9F85-EF30C444D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375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11</cp:revision>
  <cp:lastPrinted>2023-03-20T20:01:00Z</cp:lastPrinted>
  <dcterms:created xsi:type="dcterms:W3CDTF">2023-03-14T11:57:00Z</dcterms:created>
  <dcterms:modified xsi:type="dcterms:W3CDTF">2023-03-20T22:09:00Z</dcterms:modified>
</cp:coreProperties>
</file>