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BD92E4" w14:textId="31A40DAF" w:rsidR="00A967A8" w:rsidRPr="00C131B8" w:rsidRDefault="00A967A8" w:rsidP="00A967A8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9</w:t>
      </w:r>
      <w:r w:rsidRPr="00C131B8">
        <w:rPr>
          <w:rFonts w:ascii="Arial" w:hAnsi="Arial" w:cs="Arial"/>
          <w:b/>
          <w:sz w:val="24"/>
          <w:szCs w:val="24"/>
        </w:rPr>
        <w:t xml:space="preserve">ª SESSÃO ORDINÁRIA 2023 - DIA </w:t>
      </w:r>
      <w:r>
        <w:rPr>
          <w:rFonts w:ascii="Arial" w:hAnsi="Arial" w:cs="Arial"/>
          <w:b/>
          <w:sz w:val="24"/>
          <w:szCs w:val="24"/>
        </w:rPr>
        <w:t>01º</w:t>
      </w:r>
      <w:r w:rsidRPr="00C131B8">
        <w:rPr>
          <w:rFonts w:ascii="Arial" w:hAnsi="Arial" w:cs="Arial"/>
          <w:b/>
          <w:sz w:val="24"/>
          <w:szCs w:val="24"/>
        </w:rPr>
        <w:t>/0</w:t>
      </w:r>
      <w:r>
        <w:rPr>
          <w:rFonts w:ascii="Arial" w:hAnsi="Arial" w:cs="Arial"/>
          <w:b/>
          <w:sz w:val="24"/>
          <w:szCs w:val="24"/>
        </w:rPr>
        <w:t>5</w:t>
      </w:r>
      <w:r w:rsidRPr="00C131B8">
        <w:rPr>
          <w:rFonts w:ascii="Arial" w:hAnsi="Arial" w:cs="Arial"/>
          <w:b/>
          <w:sz w:val="24"/>
          <w:szCs w:val="24"/>
        </w:rPr>
        <w:t>/2023</w:t>
      </w:r>
    </w:p>
    <w:p w14:paraId="5E5D022E" w14:textId="77777777" w:rsidR="00A967A8" w:rsidRPr="00C131B8" w:rsidRDefault="00A967A8" w:rsidP="00A967A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bookmarkStart w:id="0" w:name="_Hlk133244466"/>
      <w:bookmarkStart w:id="1" w:name="_Hlk93325939"/>
      <w:r w:rsidRPr="00C131B8">
        <w:rPr>
          <w:rFonts w:ascii="Arial" w:hAnsi="Arial" w:cs="Arial"/>
          <w:b/>
          <w:sz w:val="24"/>
          <w:szCs w:val="24"/>
        </w:rPr>
        <w:t>INDICAÇÕES</w:t>
      </w:r>
    </w:p>
    <w:p w14:paraId="358DDAF5" w14:textId="57E00742" w:rsidR="00C74637" w:rsidRDefault="00A967A8" w:rsidP="00C74637">
      <w:pPr>
        <w:pStyle w:val="Recuodecorpodetexto"/>
        <w:ind w:firstLine="0"/>
        <w:rPr>
          <w:rFonts w:ascii="Arial" w:hAnsi="Arial" w:cs="Arial"/>
          <w:szCs w:val="24"/>
        </w:rPr>
      </w:pPr>
      <w:bookmarkStart w:id="2" w:name="_Hlk132648211"/>
      <w:r w:rsidRPr="00C74637">
        <w:rPr>
          <w:rFonts w:ascii="Arial" w:hAnsi="Arial" w:cs="Arial"/>
          <w:szCs w:val="24"/>
        </w:rPr>
        <w:t xml:space="preserve">- </w:t>
      </w:r>
      <w:r w:rsidRPr="00C74637">
        <w:rPr>
          <w:rFonts w:ascii="Arial" w:hAnsi="Arial" w:cs="Arial"/>
          <w:b/>
          <w:bCs/>
          <w:szCs w:val="24"/>
        </w:rPr>
        <w:t xml:space="preserve">Indicação nº </w:t>
      </w:r>
      <w:r w:rsidR="00C74637" w:rsidRPr="00C74637">
        <w:rPr>
          <w:rFonts w:ascii="Arial" w:hAnsi="Arial" w:cs="Arial"/>
          <w:b/>
          <w:bCs/>
          <w:szCs w:val="24"/>
        </w:rPr>
        <w:t>20</w:t>
      </w:r>
      <w:r w:rsidRPr="00C74637">
        <w:rPr>
          <w:rFonts w:ascii="Arial" w:hAnsi="Arial" w:cs="Arial"/>
          <w:b/>
          <w:bCs/>
          <w:szCs w:val="24"/>
        </w:rPr>
        <w:t>, de 2</w:t>
      </w:r>
      <w:r w:rsidR="00C74637" w:rsidRPr="00C74637">
        <w:rPr>
          <w:rFonts w:ascii="Arial" w:hAnsi="Arial" w:cs="Arial"/>
          <w:b/>
          <w:bCs/>
          <w:szCs w:val="24"/>
        </w:rPr>
        <w:t>5</w:t>
      </w:r>
      <w:r w:rsidRPr="00C74637">
        <w:rPr>
          <w:rFonts w:ascii="Arial" w:hAnsi="Arial" w:cs="Arial"/>
          <w:b/>
          <w:bCs/>
          <w:szCs w:val="24"/>
        </w:rPr>
        <w:t xml:space="preserve"> de abril de 2023, do Vereador </w:t>
      </w:r>
      <w:r w:rsidR="00C74637" w:rsidRPr="00C74637">
        <w:rPr>
          <w:rFonts w:ascii="Arial" w:hAnsi="Arial" w:cs="Arial"/>
          <w:b/>
          <w:bCs/>
          <w:szCs w:val="24"/>
        </w:rPr>
        <w:t>Paulo Jair de Godoy</w:t>
      </w:r>
      <w:r w:rsidRPr="00C74637">
        <w:rPr>
          <w:rFonts w:ascii="Arial" w:hAnsi="Arial" w:cs="Arial"/>
          <w:b/>
          <w:bCs/>
          <w:szCs w:val="24"/>
        </w:rPr>
        <w:t xml:space="preserve">, ao Poder Executivo, </w:t>
      </w:r>
      <w:r w:rsidRPr="00C74637">
        <w:rPr>
          <w:rFonts w:ascii="Arial" w:hAnsi="Arial" w:cs="Arial"/>
          <w:szCs w:val="24"/>
        </w:rPr>
        <w:t xml:space="preserve">dentro das possibilidades financeiras e legais, </w:t>
      </w:r>
      <w:bookmarkStart w:id="3" w:name="_Hlk133244550"/>
      <w:bookmarkEnd w:id="2"/>
      <w:r w:rsidR="00C74637" w:rsidRPr="00C74637">
        <w:rPr>
          <w:rFonts w:ascii="Arial" w:hAnsi="Arial" w:cs="Arial"/>
          <w:szCs w:val="24"/>
        </w:rPr>
        <w:t>para</w:t>
      </w:r>
      <w:r w:rsidR="00C74637">
        <w:rPr>
          <w:rFonts w:ascii="Arial" w:hAnsi="Arial" w:cs="Arial"/>
          <w:szCs w:val="24"/>
        </w:rPr>
        <w:t xml:space="preserve"> que seja realizada a manutenção e revitalização do abrigo da parada de ônibus da rua Dário </w:t>
      </w:r>
      <w:proofErr w:type="spellStart"/>
      <w:r w:rsidR="00C74637">
        <w:rPr>
          <w:rFonts w:ascii="Arial" w:hAnsi="Arial" w:cs="Arial"/>
          <w:szCs w:val="24"/>
        </w:rPr>
        <w:t>Padoin</w:t>
      </w:r>
      <w:proofErr w:type="spellEnd"/>
      <w:r w:rsidR="00C74637">
        <w:rPr>
          <w:rFonts w:ascii="Arial" w:hAnsi="Arial" w:cs="Arial"/>
          <w:szCs w:val="24"/>
        </w:rPr>
        <w:t xml:space="preserve"> que se encontra em frente </w:t>
      </w:r>
      <w:proofErr w:type="spellStart"/>
      <w:r w:rsidR="00C74637">
        <w:rPr>
          <w:rFonts w:ascii="Arial" w:hAnsi="Arial" w:cs="Arial"/>
          <w:szCs w:val="24"/>
        </w:rPr>
        <w:t>a</w:t>
      </w:r>
      <w:proofErr w:type="spellEnd"/>
      <w:r w:rsidR="00C74637">
        <w:rPr>
          <w:rFonts w:ascii="Arial" w:hAnsi="Arial" w:cs="Arial"/>
          <w:szCs w:val="24"/>
        </w:rPr>
        <w:t xml:space="preserve"> residência do Sr. </w:t>
      </w:r>
      <w:proofErr w:type="spellStart"/>
      <w:r w:rsidR="00C74637">
        <w:rPr>
          <w:rFonts w:ascii="Arial" w:hAnsi="Arial" w:cs="Arial"/>
          <w:szCs w:val="24"/>
        </w:rPr>
        <w:t>Fiorelo</w:t>
      </w:r>
      <w:proofErr w:type="spellEnd"/>
      <w:r w:rsidR="00C74637">
        <w:rPr>
          <w:rFonts w:ascii="Arial" w:hAnsi="Arial" w:cs="Arial"/>
          <w:szCs w:val="24"/>
        </w:rPr>
        <w:t xml:space="preserve"> </w:t>
      </w:r>
      <w:proofErr w:type="spellStart"/>
      <w:r w:rsidR="00C74637">
        <w:rPr>
          <w:rFonts w:ascii="Arial" w:hAnsi="Arial" w:cs="Arial"/>
          <w:szCs w:val="24"/>
        </w:rPr>
        <w:t>Bonfada</w:t>
      </w:r>
      <w:proofErr w:type="spellEnd"/>
      <w:r w:rsidR="00C74637">
        <w:rPr>
          <w:rFonts w:ascii="Arial" w:hAnsi="Arial" w:cs="Arial"/>
          <w:szCs w:val="24"/>
        </w:rPr>
        <w:t>.</w:t>
      </w:r>
      <w:bookmarkEnd w:id="3"/>
    </w:p>
    <w:p w14:paraId="20F0F4A7" w14:textId="1E15BC67" w:rsidR="00A967A8" w:rsidRPr="00C131B8" w:rsidRDefault="00A967A8" w:rsidP="00C74637">
      <w:pPr>
        <w:pStyle w:val="Recuodecorpodetexto"/>
        <w:ind w:firstLine="0"/>
        <w:rPr>
          <w:rFonts w:ascii="Arial" w:eastAsia="Arial" w:hAnsi="Arial" w:cs="Arial"/>
          <w:b/>
          <w:szCs w:val="24"/>
          <w:lang w:eastAsia="pt-BR"/>
        </w:rPr>
      </w:pPr>
    </w:p>
    <w:p w14:paraId="67D090F4" w14:textId="77777777" w:rsidR="0028610A" w:rsidRPr="00C131B8" w:rsidRDefault="0028610A" w:rsidP="0028610A">
      <w:pPr>
        <w:spacing w:line="360" w:lineRule="auto"/>
        <w:ind w:right="-142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 w:rsidRPr="00C131B8">
        <w:rPr>
          <w:rFonts w:ascii="Arial" w:eastAsia="Arial" w:hAnsi="Arial" w:cs="Arial"/>
          <w:b/>
          <w:sz w:val="24"/>
          <w:szCs w:val="24"/>
          <w:lang w:eastAsia="pt-BR"/>
        </w:rPr>
        <w:t>OFÍCIOS ENVIADOS</w:t>
      </w:r>
    </w:p>
    <w:p w14:paraId="4755C02D" w14:textId="4FEC3F21" w:rsidR="0028610A" w:rsidRPr="0028610A" w:rsidRDefault="0028610A" w:rsidP="0028610A">
      <w:pPr>
        <w:spacing w:line="360" w:lineRule="auto"/>
        <w:jc w:val="both"/>
        <w:rPr>
          <w:rFonts w:ascii="Arial" w:hAnsi="Arial" w:cs="Arial"/>
          <w:iCs/>
          <w:sz w:val="24"/>
          <w:szCs w:val="24"/>
        </w:rPr>
      </w:pPr>
      <w:bookmarkStart w:id="4" w:name="_Hlk131431660"/>
      <w:r>
        <w:rPr>
          <w:rFonts w:ascii="Arial" w:hAnsi="Arial" w:cs="Arial"/>
          <w:b/>
          <w:bCs/>
          <w:iCs/>
          <w:sz w:val="24"/>
          <w:szCs w:val="24"/>
        </w:rPr>
        <w:t xml:space="preserve">- </w:t>
      </w:r>
      <w:r w:rsidRPr="00C131B8">
        <w:rPr>
          <w:rFonts w:ascii="Arial" w:hAnsi="Arial" w:cs="Arial"/>
          <w:b/>
          <w:bCs/>
          <w:iCs/>
          <w:sz w:val="24"/>
          <w:szCs w:val="24"/>
        </w:rPr>
        <w:t xml:space="preserve">OF/CV n° </w:t>
      </w:r>
      <w:r>
        <w:rPr>
          <w:rFonts w:ascii="Arial" w:hAnsi="Arial" w:cs="Arial"/>
          <w:b/>
          <w:bCs/>
          <w:iCs/>
          <w:sz w:val="24"/>
          <w:szCs w:val="24"/>
        </w:rPr>
        <w:t>50</w:t>
      </w:r>
      <w:r w:rsidRPr="00C131B8">
        <w:rPr>
          <w:rFonts w:ascii="Arial" w:hAnsi="Arial" w:cs="Arial"/>
          <w:b/>
          <w:bCs/>
          <w:iCs/>
          <w:sz w:val="24"/>
          <w:szCs w:val="24"/>
        </w:rPr>
        <w:t>/2023, de 2</w:t>
      </w:r>
      <w:r>
        <w:rPr>
          <w:rFonts w:ascii="Arial" w:hAnsi="Arial" w:cs="Arial"/>
          <w:b/>
          <w:bCs/>
          <w:iCs/>
          <w:sz w:val="24"/>
          <w:szCs w:val="24"/>
        </w:rPr>
        <w:t>6</w:t>
      </w:r>
      <w:r w:rsidRPr="00C131B8">
        <w:rPr>
          <w:rFonts w:ascii="Arial" w:hAnsi="Arial" w:cs="Arial"/>
          <w:b/>
          <w:bCs/>
          <w:iCs/>
          <w:sz w:val="24"/>
          <w:szCs w:val="24"/>
        </w:rPr>
        <w:t xml:space="preserve"> de abril de 2023</w:t>
      </w:r>
      <w:r w:rsidRPr="00C131B8">
        <w:rPr>
          <w:rFonts w:ascii="Arial" w:hAnsi="Arial" w:cs="Arial"/>
          <w:iCs/>
          <w:sz w:val="24"/>
          <w:szCs w:val="24"/>
        </w:rPr>
        <w:t xml:space="preserve">, do </w:t>
      </w:r>
      <w:r w:rsidRPr="0028610A">
        <w:rPr>
          <w:rFonts w:ascii="Arial" w:hAnsi="Arial" w:cs="Arial"/>
          <w:iCs/>
          <w:sz w:val="24"/>
          <w:szCs w:val="24"/>
        </w:rPr>
        <w:t>Vereador Paulo Jair de Godoy</w:t>
      </w:r>
      <w:r w:rsidRPr="0028610A">
        <w:rPr>
          <w:rFonts w:ascii="Arial" w:hAnsi="Arial" w:cs="Arial"/>
          <w:caps/>
          <w:sz w:val="24"/>
          <w:szCs w:val="24"/>
        </w:rPr>
        <w:t xml:space="preserve">, </w:t>
      </w:r>
      <w:r w:rsidRPr="0028610A">
        <w:rPr>
          <w:rFonts w:ascii="Arial" w:hAnsi="Arial" w:cs="Arial"/>
          <w:iCs/>
          <w:sz w:val="24"/>
          <w:szCs w:val="24"/>
        </w:rPr>
        <w:t>encaminhado ao</w:t>
      </w:r>
      <w:r w:rsidRPr="0028610A">
        <w:rPr>
          <w:rFonts w:ascii="Arial" w:hAnsi="Arial" w:cs="Arial"/>
          <w:iCs/>
          <w:sz w:val="24"/>
          <w:szCs w:val="24"/>
        </w:rPr>
        <w:t>s</w:t>
      </w:r>
      <w:r w:rsidRPr="0028610A">
        <w:rPr>
          <w:rFonts w:ascii="Arial" w:hAnsi="Arial" w:cs="Arial"/>
          <w:iCs/>
          <w:sz w:val="24"/>
          <w:szCs w:val="24"/>
        </w:rPr>
        <w:t xml:space="preserve"> Sr</w:t>
      </w:r>
      <w:r w:rsidRPr="0028610A">
        <w:rPr>
          <w:rFonts w:ascii="Arial" w:hAnsi="Arial" w:cs="Arial"/>
          <w:iCs/>
          <w:sz w:val="24"/>
          <w:szCs w:val="24"/>
        </w:rPr>
        <w:t>s</w:t>
      </w:r>
      <w:r w:rsidRPr="0028610A">
        <w:rPr>
          <w:rFonts w:ascii="Arial" w:hAnsi="Arial" w:cs="Arial"/>
          <w:iCs/>
          <w:sz w:val="24"/>
          <w:szCs w:val="24"/>
        </w:rPr>
        <w:t>. Vilson H</w:t>
      </w:r>
      <w:proofErr w:type="spellStart"/>
      <w:r w:rsidRPr="0028610A">
        <w:rPr>
          <w:rFonts w:ascii="Arial" w:hAnsi="Arial" w:cs="Arial"/>
          <w:iCs/>
          <w:sz w:val="24"/>
          <w:szCs w:val="24"/>
        </w:rPr>
        <w:t>epp</w:t>
      </w:r>
      <w:proofErr w:type="spellEnd"/>
      <w:r w:rsidRPr="0028610A">
        <w:rPr>
          <w:rFonts w:ascii="Arial" w:hAnsi="Arial" w:cs="Arial"/>
          <w:iCs/>
          <w:sz w:val="24"/>
          <w:szCs w:val="24"/>
        </w:rPr>
        <w:t xml:space="preserve">, Presidente do São Luiz, Sadi Pereira, Primeiro Vice Presidente e </w:t>
      </w:r>
      <w:proofErr w:type="spellStart"/>
      <w:r w:rsidRPr="0028610A">
        <w:rPr>
          <w:rFonts w:ascii="Arial" w:hAnsi="Arial" w:cs="Arial"/>
          <w:iCs/>
          <w:sz w:val="24"/>
          <w:szCs w:val="24"/>
        </w:rPr>
        <w:t>Edemir</w:t>
      </w:r>
      <w:proofErr w:type="spellEnd"/>
      <w:r w:rsidRPr="0028610A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28610A">
        <w:rPr>
          <w:rFonts w:ascii="Arial" w:hAnsi="Arial" w:cs="Arial"/>
          <w:iCs/>
          <w:sz w:val="24"/>
          <w:szCs w:val="24"/>
        </w:rPr>
        <w:t>Sebastiany</w:t>
      </w:r>
      <w:proofErr w:type="spellEnd"/>
      <w:r w:rsidRPr="0028610A">
        <w:rPr>
          <w:rFonts w:ascii="Arial" w:hAnsi="Arial" w:cs="Arial"/>
          <w:iCs/>
          <w:sz w:val="24"/>
          <w:szCs w:val="24"/>
        </w:rPr>
        <w:t>, Segundo Vice Presidente do São Luiz de Ijuí</w:t>
      </w:r>
      <w:r w:rsidRPr="0028610A">
        <w:rPr>
          <w:rFonts w:ascii="Arial" w:hAnsi="Arial" w:cs="Arial"/>
          <w:iCs/>
          <w:sz w:val="24"/>
          <w:szCs w:val="24"/>
        </w:rPr>
        <w:t xml:space="preserve"> assim como toda diretoria congratulando pela efetivação da eleição.</w:t>
      </w:r>
    </w:p>
    <w:bookmarkEnd w:id="4"/>
    <w:p w14:paraId="0E902A8C" w14:textId="77777777" w:rsidR="0028610A" w:rsidRDefault="0028610A" w:rsidP="00A967A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36D30F73" w14:textId="4BBD0324" w:rsidR="00A967A8" w:rsidRPr="00C131B8" w:rsidRDefault="00A967A8" w:rsidP="00A967A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131B8">
        <w:rPr>
          <w:rFonts w:ascii="Arial" w:hAnsi="Arial" w:cs="Arial"/>
          <w:b/>
          <w:bCs/>
          <w:sz w:val="24"/>
          <w:szCs w:val="24"/>
        </w:rPr>
        <w:t>REQUERIMENTOS</w:t>
      </w:r>
    </w:p>
    <w:p w14:paraId="7898827C" w14:textId="38564BA1" w:rsidR="00A967A8" w:rsidRPr="00001A88" w:rsidRDefault="00A967A8" w:rsidP="00A967A8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b/>
          <w:bCs/>
          <w:sz w:val="24"/>
          <w:szCs w:val="24"/>
        </w:rPr>
      </w:pPr>
      <w:r w:rsidRPr="00C131B8">
        <w:rPr>
          <w:rFonts w:ascii="Arial" w:hAnsi="Arial" w:cs="Arial"/>
          <w:sz w:val="24"/>
          <w:szCs w:val="24"/>
        </w:rPr>
        <w:softHyphen/>
      </w:r>
      <w:r w:rsidRPr="00C131B8">
        <w:rPr>
          <w:rFonts w:ascii="Arial" w:hAnsi="Arial" w:cs="Arial"/>
          <w:b/>
          <w:bCs/>
          <w:sz w:val="24"/>
          <w:szCs w:val="24"/>
        </w:rPr>
        <w:t>REQUERIMENTO N. 0</w:t>
      </w:r>
      <w:r>
        <w:rPr>
          <w:rFonts w:ascii="Arial" w:hAnsi="Arial" w:cs="Arial"/>
          <w:b/>
          <w:bCs/>
          <w:sz w:val="24"/>
          <w:szCs w:val="24"/>
        </w:rPr>
        <w:t>9</w:t>
      </w:r>
      <w:r w:rsidRPr="00C131B8">
        <w:rPr>
          <w:rFonts w:ascii="Arial" w:hAnsi="Arial" w:cs="Arial"/>
          <w:b/>
          <w:bCs/>
          <w:sz w:val="24"/>
          <w:szCs w:val="24"/>
        </w:rPr>
        <w:t xml:space="preserve">/2023, de </w:t>
      </w:r>
      <w:r>
        <w:rPr>
          <w:rFonts w:ascii="Arial" w:hAnsi="Arial" w:cs="Arial"/>
          <w:b/>
          <w:bCs/>
          <w:sz w:val="24"/>
          <w:szCs w:val="24"/>
        </w:rPr>
        <w:t>25</w:t>
      </w:r>
      <w:r w:rsidRPr="00C131B8">
        <w:rPr>
          <w:rFonts w:ascii="Arial" w:hAnsi="Arial" w:cs="Arial"/>
          <w:b/>
          <w:bCs/>
          <w:sz w:val="24"/>
          <w:szCs w:val="24"/>
        </w:rPr>
        <w:t xml:space="preserve"> de abril de 2023, dos vereadores </w:t>
      </w:r>
      <w:r>
        <w:rPr>
          <w:rFonts w:ascii="Arial" w:hAnsi="Arial" w:cs="Arial"/>
          <w:b/>
          <w:bCs/>
          <w:sz w:val="24"/>
          <w:szCs w:val="24"/>
        </w:rPr>
        <w:t>Maurício José Vianna, Cezar Valmir Copetti, Marcos Antonio Sandri e Elton Schwancke</w:t>
      </w:r>
      <w:r w:rsidRPr="00C131B8">
        <w:rPr>
          <w:rFonts w:ascii="Arial" w:hAnsi="Arial" w:cs="Arial"/>
          <w:b/>
          <w:bCs/>
          <w:sz w:val="24"/>
          <w:szCs w:val="24"/>
        </w:rPr>
        <w:t xml:space="preserve">, </w:t>
      </w:r>
      <w:r w:rsidRPr="00C131B8">
        <w:rPr>
          <w:rFonts w:ascii="Arial" w:hAnsi="Arial" w:cs="Arial"/>
          <w:sz w:val="24"/>
          <w:szCs w:val="24"/>
        </w:rPr>
        <w:t xml:space="preserve">para a concessão de 3,5 (três e meia) diárias, bem como o valor da inscrição para participar do </w:t>
      </w:r>
      <w:r w:rsidR="00944AF3">
        <w:rPr>
          <w:rFonts w:ascii="Arial" w:hAnsi="Arial" w:cs="Arial"/>
          <w:sz w:val="24"/>
          <w:szCs w:val="24"/>
        </w:rPr>
        <w:t xml:space="preserve">Seminário de Gestão Pública </w:t>
      </w:r>
      <w:r w:rsidRPr="00C131B8">
        <w:rPr>
          <w:rFonts w:ascii="Arial" w:hAnsi="Arial" w:cs="Arial"/>
          <w:sz w:val="24"/>
          <w:szCs w:val="24"/>
        </w:rPr>
        <w:t xml:space="preserve">promovido pela </w:t>
      </w:r>
      <w:proofErr w:type="spellStart"/>
      <w:r>
        <w:rPr>
          <w:rFonts w:ascii="Arial" w:hAnsi="Arial" w:cs="Arial"/>
          <w:sz w:val="24"/>
          <w:szCs w:val="24"/>
        </w:rPr>
        <w:t>Excellence</w:t>
      </w:r>
      <w:proofErr w:type="spellEnd"/>
      <w:r w:rsidRPr="00C131B8">
        <w:rPr>
          <w:rFonts w:ascii="Arial" w:hAnsi="Arial" w:cs="Arial"/>
          <w:sz w:val="24"/>
          <w:szCs w:val="24"/>
        </w:rPr>
        <w:t>, nos dias 0</w:t>
      </w:r>
      <w:r>
        <w:rPr>
          <w:rFonts w:ascii="Arial" w:hAnsi="Arial" w:cs="Arial"/>
          <w:sz w:val="24"/>
          <w:szCs w:val="24"/>
        </w:rPr>
        <w:t>9</w:t>
      </w:r>
      <w:r w:rsidRPr="00C131B8">
        <w:rPr>
          <w:rFonts w:ascii="Arial" w:hAnsi="Arial" w:cs="Arial"/>
          <w:sz w:val="24"/>
          <w:szCs w:val="24"/>
        </w:rPr>
        <w:t xml:space="preserve"> a </w:t>
      </w:r>
      <w:r>
        <w:rPr>
          <w:rFonts w:ascii="Arial" w:hAnsi="Arial" w:cs="Arial"/>
          <w:sz w:val="24"/>
          <w:szCs w:val="24"/>
        </w:rPr>
        <w:t>12</w:t>
      </w:r>
      <w:r w:rsidRPr="00C131B8">
        <w:rPr>
          <w:rFonts w:ascii="Arial" w:hAnsi="Arial" w:cs="Arial"/>
          <w:sz w:val="24"/>
          <w:szCs w:val="24"/>
        </w:rPr>
        <w:t xml:space="preserve"> de maio de 2023, em Porto Alegre/RS.</w:t>
      </w:r>
    </w:p>
    <w:p w14:paraId="61A02B50" w14:textId="58AA955F" w:rsidR="00001A88" w:rsidRDefault="00001A88" w:rsidP="00001A88">
      <w:pPr>
        <w:pStyle w:val="PargrafodaLista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14:paraId="32956453" w14:textId="0B423BF5" w:rsidR="00001A88" w:rsidRDefault="00001A88" w:rsidP="00001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PROJETO DE LEI DO EXECUTIVO</w:t>
      </w:r>
    </w:p>
    <w:p w14:paraId="0702DDAE" w14:textId="38571CC2" w:rsidR="00001A88" w:rsidRPr="001B5947" w:rsidRDefault="00001A88" w:rsidP="00001A88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Projeto de Lei Executivo nº 37/2023, de 26 de abril de 2023, </w:t>
      </w:r>
      <w:r>
        <w:rPr>
          <w:rFonts w:ascii="Arial" w:hAnsi="Arial" w:cs="Arial"/>
          <w:sz w:val="24"/>
          <w:szCs w:val="24"/>
        </w:rPr>
        <w:t>que autoriza o Poder Executivo a abrir Crédito Adicional Especial e dá outras providências.</w:t>
      </w:r>
    </w:p>
    <w:bookmarkEnd w:id="0"/>
    <w:p w14:paraId="7703F3A0" w14:textId="77777777" w:rsidR="00A967A8" w:rsidRPr="00C131B8" w:rsidRDefault="00A967A8" w:rsidP="00A967A8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131B8">
        <w:rPr>
          <w:rFonts w:ascii="Arial" w:hAnsi="Arial" w:cs="Arial"/>
          <w:b/>
          <w:bCs/>
          <w:sz w:val="24"/>
          <w:szCs w:val="24"/>
        </w:rPr>
        <w:t xml:space="preserve">ORDEM DE VOTAÇÃO </w:t>
      </w:r>
    </w:p>
    <w:bookmarkEnd w:id="1"/>
    <w:p w14:paraId="6DA62BAC" w14:textId="386B1D7E" w:rsidR="00A967A8" w:rsidRPr="00A967A8" w:rsidRDefault="00A967A8" w:rsidP="00A967A8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131B8">
        <w:rPr>
          <w:rFonts w:ascii="Arial" w:hAnsi="Arial" w:cs="Arial"/>
          <w:b/>
          <w:bCs/>
          <w:sz w:val="24"/>
          <w:szCs w:val="24"/>
        </w:rPr>
        <w:t>REQUERIMENTO N. 0</w:t>
      </w:r>
      <w:r>
        <w:rPr>
          <w:rFonts w:ascii="Arial" w:hAnsi="Arial" w:cs="Arial"/>
          <w:b/>
          <w:bCs/>
          <w:sz w:val="24"/>
          <w:szCs w:val="24"/>
        </w:rPr>
        <w:t>9</w:t>
      </w:r>
      <w:r w:rsidRPr="00C131B8">
        <w:rPr>
          <w:rFonts w:ascii="Arial" w:hAnsi="Arial" w:cs="Arial"/>
          <w:b/>
          <w:bCs/>
          <w:sz w:val="24"/>
          <w:szCs w:val="24"/>
        </w:rPr>
        <w:t>/2023 - Diárias</w:t>
      </w:r>
      <w:r w:rsidRPr="00C131B8">
        <w:rPr>
          <w:rFonts w:ascii="Arial" w:hAnsi="Arial" w:cs="Arial"/>
          <w:sz w:val="24"/>
          <w:szCs w:val="24"/>
        </w:rPr>
        <w:t>.</w:t>
      </w:r>
    </w:p>
    <w:p w14:paraId="2E48E8C2" w14:textId="00F71B8B" w:rsidR="00A967A8" w:rsidRDefault="00A967A8" w:rsidP="00A967A8">
      <w:pPr>
        <w:pStyle w:val="PargrafodaLista"/>
        <w:numPr>
          <w:ilvl w:val="0"/>
          <w:numId w:val="3"/>
        </w:numPr>
        <w:spacing w:line="360" w:lineRule="auto"/>
        <w:ind w:right="-142"/>
        <w:jc w:val="both"/>
        <w:rPr>
          <w:rFonts w:ascii="Arial" w:eastAsia="Arial" w:hAnsi="Arial" w:cs="Arial"/>
          <w:bCs/>
          <w:sz w:val="22"/>
          <w:szCs w:val="22"/>
          <w:lang w:eastAsia="pt-BR"/>
        </w:rPr>
      </w:pPr>
      <w:r w:rsidRPr="00A967A8">
        <w:rPr>
          <w:rFonts w:ascii="Arial" w:eastAsia="Arial" w:hAnsi="Arial" w:cs="Arial"/>
          <w:b/>
          <w:sz w:val="22"/>
          <w:szCs w:val="22"/>
          <w:lang w:eastAsia="pt-BR"/>
        </w:rPr>
        <w:t xml:space="preserve">Balancetes e relatórios do mês de março de 2023: </w:t>
      </w:r>
      <w:r w:rsidRPr="00A967A8">
        <w:rPr>
          <w:rFonts w:ascii="Arial" w:eastAsia="Arial" w:hAnsi="Arial" w:cs="Arial"/>
          <w:bCs/>
          <w:sz w:val="22"/>
          <w:szCs w:val="22"/>
          <w:lang w:eastAsia="pt-BR"/>
        </w:rPr>
        <w:t>Balancete Mensal das Despesas do Poder Legislativo. Relatório de Empenhos Liquidados do Poder Legislativo.  Relatório da Lei 9.452 - Liberação de Recursos da União e do Estado.</w:t>
      </w:r>
    </w:p>
    <w:p w14:paraId="257FFDD5" w14:textId="77777777" w:rsidR="00AC26EF" w:rsidRPr="001B5947" w:rsidRDefault="00AC26EF" w:rsidP="0028610A">
      <w:pPr>
        <w:pStyle w:val="PargrafodaLista"/>
        <w:numPr>
          <w:ilvl w:val="0"/>
          <w:numId w:val="3"/>
        </w:numPr>
        <w:spacing w:line="360" w:lineRule="auto"/>
        <w:ind w:right="-142"/>
        <w:jc w:val="both"/>
        <w:rPr>
          <w:rFonts w:ascii="Arial" w:hAnsi="Arial" w:cs="Arial"/>
          <w:b/>
          <w:bCs/>
          <w:sz w:val="24"/>
          <w:szCs w:val="24"/>
        </w:rPr>
      </w:pPr>
      <w:r w:rsidRPr="0028610A">
        <w:rPr>
          <w:rFonts w:ascii="Arial" w:hAnsi="Arial" w:cs="Arial"/>
          <w:b/>
          <w:bCs/>
          <w:sz w:val="24"/>
          <w:szCs w:val="24"/>
        </w:rPr>
        <w:t xml:space="preserve">Projeto de Lei Executivo nº 37/2023, de 26 de abril de 2023, </w:t>
      </w:r>
      <w:r w:rsidRPr="0028610A">
        <w:rPr>
          <w:rFonts w:ascii="Arial" w:hAnsi="Arial" w:cs="Arial"/>
          <w:sz w:val="24"/>
          <w:szCs w:val="24"/>
        </w:rPr>
        <w:t>que autoriza o Poder Executivo a abrir Crédito Adicional Especial e dá outras providências.</w:t>
      </w:r>
    </w:p>
    <w:sectPr w:rsidR="00AC26EF" w:rsidRPr="001B594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753F67"/>
    <w:multiLevelType w:val="hybridMultilevel"/>
    <w:tmpl w:val="2886DF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C0768C"/>
    <w:multiLevelType w:val="hybridMultilevel"/>
    <w:tmpl w:val="8F68263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331DEA"/>
    <w:multiLevelType w:val="hybridMultilevel"/>
    <w:tmpl w:val="D82A60D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7A8"/>
    <w:rsid w:val="00001A88"/>
    <w:rsid w:val="001B5947"/>
    <w:rsid w:val="0028610A"/>
    <w:rsid w:val="004A178D"/>
    <w:rsid w:val="00944AF3"/>
    <w:rsid w:val="00A93084"/>
    <w:rsid w:val="00A967A8"/>
    <w:rsid w:val="00AC26EF"/>
    <w:rsid w:val="00C74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2D8E0"/>
  <w15:chartTrackingRefBased/>
  <w15:docId w15:val="{A258F8A8-5B65-40A5-9405-14E8C37C4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67A8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A967A8"/>
    <w:pPr>
      <w:spacing w:line="360" w:lineRule="auto"/>
      <w:ind w:firstLine="1418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A967A8"/>
    <w:rPr>
      <w:rFonts w:ascii="Times New Roman" w:eastAsia="Times New Roman" w:hAnsi="Times New Roman" w:cs="Times New Roman"/>
      <w:kern w:val="2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A967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261</Words>
  <Characters>1412</Characters>
  <Application>Microsoft Office Word</Application>
  <DocSecurity>0</DocSecurity>
  <Lines>11</Lines>
  <Paragraphs>3</Paragraphs>
  <ScaleCrop>false</ScaleCrop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9</cp:revision>
  <dcterms:created xsi:type="dcterms:W3CDTF">2023-04-25T11:17:00Z</dcterms:created>
  <dcterms:modified xsi:type="dcterms:W3CDTF">2023-05-01T20:35:00Z</dcterms:modified>
</cp:coreProperties>
</file>